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FB25A" w14:textId="77777777" w:rsidR="00C65A92" w:rsidRDefault="009D0828" w:rsidP="009D0828">
      <w:pPr>
        <w:spacing w:after="0"/>
        <w:rPr>
          <w:rFonts w:ascii="NTPreCursivefk" w:hAnsi="NTPreCursivefk"/>
          <w:sz w:val="28"/>
          <w:szCs w:val="28"/>
        </w:rPr>
      </w:pPr>
      <w:r w:rsidRPr="00C65A92">
        <w:rPr>
          <w:rFonts w:ascii="NTPreCursivefk" w:hAnsi="NTPreCursivefk"/>
          <w:b/>
          <w:bCs/>
          <w:sz w:val="28"/>
          <w:szCs w:val="28"/>
          <w:u w:val="single"/>
        </w:rPr>
        <w:t>Key Stage 1</w:t>
      </w:r>
      <w:r w:rsidR="000E2286">
        <w:rPr>
          <w:rFonts w:ascii="NTPreCursivefk" w:hAnsi="NTPreCursivefk"/>
          <w:sz w:val="28"/>
          <w:szCs w:val="28"/>
        </w:rPr>
        <w:t xml:space="preserve">  </w:t>
      </w:r>
    </w:p>
    <w:p w14:paraId="0FE37A8D" w14:textId="77777777" w:rsidR="00C65A92" w:rsidRDefault="00C65A92" w:rsidP="009D0828">
      <w:pPr>
        <w:spacing w:after="0"/>
        <w:rPr>
          <w:rFonts w:ascii="NTPreCursivefk" w:hAnsi="NTPreCursivefk"/>
          <w:sz w:val="28"/>
          <w:szCs w:val="28"/>
        </w:rPr>
      </w:pPr>
    </w:p>
    <w:p w14:paraId="7839F7C2" w14:textId="53E75012" w:rsidR="009D0828" w:rsidRPr="005D0EE7" w:rsidRDefault="009D0828" w:rsidP="009D0828">
      <w:pPr>
        <w:spacing w:after="0"/>
        <w:rPr>
          <w:rFonts w:ascii="NTPreCursivefk" w:hAnsi="NTPreCursivefk"/>
          <w:sz w:val="28"/>
          <w:szCs w:val="28"/>
        </w:rPr>
      </w:pPr>
      <w:r w:rsidRPr="005D0EE7">
        <w:rPr>
          <w:rFonts w:ascii="NTPreCursivefk" w:hAnsi="NTPreCursivefk"/>
          <w:sz w:val="28"/>
          <w:szCs w:val="28"/>
        </w:rPr>
        <w:t>By the end of Key Stage</w:t>
      </w:r>
      <w:r w:rsidR="00797D52">
        <w:rPr>
          <w:rFonts w:ascii="NTPreCursivefk" w:hAnsi="NTPreCursivefk"/>
          <w:sz w:val="28"/>
          <w:szCs w:val="28"/>
        </w:rPr>
        <w:t xml:space="preserve"> 1,</w:t>
      </w:r>
      <w:r w:rsidRPr="005D0EE7">
        <w:rPr>
          <w:rFonts w:ascii="NTPreCursivefk" w:hAnsi="NTPreCursivefk"/>
          <w:sz w:val="28"/>
          <w:szCs w:val="28"/>
        </w:rPr>
        <w:t xml:space="preserve"> the children will need the following key skills</w:t>
      </w:r>
      <w:r w:rsidR="00797D52">
        <w:rPr>
          <w:rFonts w:ascii="NTPreCursivefk" w:hAnsi="NTPreCursivefk"/>
          <w:sz w:val="28"/>
          <w:szCs w:val="28"/>
        </w:rPr>
        <w:t>:</w:t>
      </w:r>
    </w:p>
    <w:p w14:paraId="06FB25A8" w14:textId="6BE043B8" w:rsidR="009D0828" w:rsidRPr="005D0EE7" w:rsidRDefault="009D0828" w:rsidP="009D0828">
      <w:pPr>
        <w:spacing w:after="0"/>
        <w:rPr>
          <w:rFonts w:ascii="NTPreCursivefk" w:hAnsi="NTPreCursivefk"/>
          <w:sz w:val="28"/>
          <w:szCs w:val="28"/>
        </w:rPr>
      </w:pPr>
    </w:p>
    <w:p w14:paraId="1592D1B3" w14:textId="6F4B7343" w:rsidR="009D0828" w:rsidRPr="00C65A92" w:rsidRDefault="009D0828" w:rsidP="009D0828">
      <w:pPr>
        <w:spacing w:after="0"/>
        <w:rPr>
          <w:rFonts w:ascii="NTPreCursivefk" w:hAnsi="NTPreCursivefk"/>
          <w:b/>
          <w:bCs/>
          <w:sz w:val="28"/>
          <w:szCs w:val="28"/>
        </w:rPr>
      </w:pPr>
      <w:r w:rsidRPr="00C65A92">
        <w:rPr>
          <w:rFonts w:ascii="NTPreCursivefk" w:hAnsi="NTPreCursivefk"/>
          <w:b/>
          <w:bCs/>
          <w:sz w:val="28"/>
          <w:szCs w:val="28"/>
        </w:rPr>
        <w:t>History</w:t>
      </w:r>
    </w:p>
    <w:tbl>
      <w:tblPr>
        <w:tblStyle w:val="TableGrid"/>
        <w:tblW w:w="0" w:type="auto"/>
        <w:tblLook w:val="04A0" w:firstRow="1" w:lastRow="0" w:firstColumn="1" w:lastColumn="0" w:noHBand="0" w:noVBand="1"/>
      </w:tblPr>
      <w:tblGrid>
        <w:gridCol w:w="3823"/>
        <w:gridCol w:w="18569"/>
      </w:tblGrid>
      <w:tr w:rsidR="009D0828" w:rsidRPr="005D0EE7" w14:paraId="23F3BD04" w14:textId="77777777" w:rsidTr="000E2286">
        <w:tc>
          <w:tcPr>
            <w:tcW w:w="3823" w:type="dxa"/>
          </w:tcPr>
          <w:p w14:paraId="12FFC868" w14:textId="7BDE0B4A" w:rsidR="009D0828" w:rsidRPr="005D0EE7" w:rsidRDefault="009D0828" w:rsidP="009D0828">
            <w:pPr>
              <w:rPr>
                <w:rFonts w:ascii="NTPreCursivefk" w:hAnsi="NTPreCursivefk"/>
                <w:sz w:val="28"/>
                <w:szCs w:val="28"/>
              </w:rPr>
            </w:pPr>
            <w:r w:rsidRPr="005D0EE7">
              <w:rPr>
                <w:rFonts w:ascii="NTPreCursivefk" w:hAnsi="NTPreCursivefk"/>
                <w:sz w:val="28"/>
                <w:szCs w:val="28"/>
              </w:rPr>
              <w:t>Area of study</w:t>
            </w:r>
          </w:p>
        </w:tc>
        <w:tc>
          <w:tcPr>
            <w:tcW w:w="18569" w:type="dxa"/>
          </w:tcPr>
          <w:p w14:paraId="79B8070F" w14:textId="06C095F3" w:rsidR="009D0828" w:rsidRPr="005D0EE7" w:rsidRDefault="009D0828" w:rsidP="009D0828">
            <w:pPr>
              <w:rPr>
                <w:rFonts w:ascii="NTPreCursivefk" w:hAnsi="NTPreCursivefk"/>
                <w:sz w:val="28"/>
                <w:szCs w:val="28"/>
              </w:rPr>
            </w:pPr>
            <w:r w:rsidRPr="005D0EE7">
              <w:rPr>
                <w:rFonts w:ascii="NTPreCursivefk" w:hAnsi="NTPreCursivefk"/>
                <w:sz w:val="28"/>
                <w:szCs w:val="28"/>
              </w:rPr>
              <w:t>Skills</w:t>
            </w:r>
          </w:p>
        </w:tc>
      </w:tr>
      <w:tr w:rsidR="009D0828" w:rsidRPr="005D0EE7" w14:paraId="06CD3539" w14:textId="77777777" w:rsidTr="000E2286">
        <w:tc>
          <w:tcPr>
            <w:tcW w:w="3823" w:type="dxa"/>
          </w:tcPr>
          <w:p w14:paraId="24EFB7FD" w14:textId="07BF443F" w:rsidR="009D0828" w:rsidRPr="005D0EE7" w:rsidRDefault="009D0828" w:rsidP="009D0828">
            <w:pPr>
              <w:rPr>
                <w:rFonts w:ascii="NTPreCursivefk" w:hAnsi="NTPreCursivefk"/>
                <w:sz w:val="28"/>
                <w:szCs w:val="28"/>
              </w:rPr>
            </w:pPr>
            <w:r w:rsidRPr="005D0EE7">
              <w:rPr>
                <w:rFonts w:ascii="NTPreCursivefk" w:hAnsi="NTPreCursivefk"/>
                <w:sz w:val="28"/>
                <w:szCs w:val="28"/>
              </w:rPr>
              <w:t>Chronology</w:t>
            </w:r>
          </w:p>
        </w:tc>
        <w:tc>
          <w:tcPr>
            <w:tcW w:w="18569" w:type="dxa"/>
          </w:tcPr>
          <w:p w14:paraId="74D73CE4" w14:textId="77777777" w:rsidR="009D0828" w:rsidRPr="00C65A92" w:rsidRDefault="009D0828" w:rsidP="00C65A92">
            <w:pPr>
              <w:pStyle w:val="ListParagraph"/>
              <w:numPr>
                <w:ilvl w:val="0"/>
                <w:numId w:val="6"/>
              </w:numPr>
              <w:rPr>
                <w:rFonts w:ascii="NTPreCursivefk" w:hAnsi="NTPreCursivefk"/>
                <w:sz w:val="28"/>
                <w:szCs w:val="28"/>
              </w:rPr>
            </w:pPr>
            <w:r w:rsidRPr="00C65A92">
              <w:rPr>
                <w:rFonts w:ascii="NTPreCursivefk" w:hAnsi="NTPreCursivefk"/>
                <w:sz w:val="28"/>
                <w:szCs w:val="28"/>
              </w:rPr>
              <w:t>Sequence events,</w:t>
            </w:r>
            <w:r w:rsidR="005D0EE7" w:rsidRPr="00C65A92">
              <w:rPr>
                <w:rFonts w:ascii="NTPreCursivefk" w:hAnsi="NTPreCursivefk"/>
                <w:sz w:val="28"/>
                <w:szCs w:val="28"/>
              </w:rPr>
              <w:t xml:space="preserve"> objects from different periods in chronological order.</w:t>
            </w:r>
          </w:p>
          <w:p w14:paraId="1B7230F7" w14:textId="64FD3671" w:rsidR="005D0EE7" w:rsidRPr="00C65A92" w:rsidRDefault="00C65A92" w:rsidP="00C65A92">
            <w:pPr>
              <w:pStyle w:val="ListParagraph"/>
              <w:numPr>
                <w:ilvl w:val="0"/>
                <w:numId w:val="6"/>
              </w:numPr>
              <w:rPr>
                <w:rFonts w:ascii="NTPreCursivefk" w:hAnsi="NTPreCursivefk"/>
                <w:sz w:val="28"/>
                <w:szCs w:val="28"/>
              </w:rPr>
            </w:pPr>
            <w:r>
              <w:rPr>
                <w:rFonts w:ascii="NTPreCursivefk" w:hAnsi="NTPreCursivefk"/>
                <w:sz w:val="28"/>
                <w:szCs w:val="28"/>
              </w:rPr>
              <w:t xml:space="preserve">Know </w:t>
            </w:r>
            <w:r w:rsidR="005D0EE7" w:rsidRPr="00C65A92">
              <w:rPr>
                <w:rFonts w:ascii="NTPreCursivefk" w:hAnsi="NTPreCursivefk"/>
                <w:sz w:val="28"/>
                <w:szCs w:val="28"/>
              </w:rPr>
              <w:t>where the people and events they study fit within a chronological framework</w:t>
            </w:r>
            <w:r>
              <w:rPr>
                <w:rFonts w:ascii="NTPreCursivefk" w:hAnsi="NTPreCursivefk"/>
                <w:sz w:val="28"/>
                <w:szCs w:val="28"/>
              </w:rPr>
              <w:t>.</w:t>
            </w:r>
          </w:p>
        </w:tc>
      </w:tr>
      <w:tr w:rsidR="009D0828" w:rsidRPr="005D0EE7" w14:paraId="71ED0DD9" w14:textId="77777777" w:rsidTr="000E2286">
        <w:tc>
          <w:tcPr>
            <w:tcW w:w="3823" w:type="dxa"/>
          </w:tcPr>
          <w:p w14:paraId="58A711F3" w14:textId="5DCA1542" w:rsidR="009D0828" w:rsidRPr="005D0EE7" w:rsidRDefault="009D0828" w:rsidP="009D0828">
            <w:pPr>
              <w:rPr>
                <w:rFonts w:ascii="NTPreCursivefk" w:hAnsi="NTPreCursivefk"/>
                <w:sz w:val="28"/>
                <w:szCs w:val="28"/>
              </w:rPr>
            </w:pPr>
            <w:r w:rsidRPr="005D0EE7">
              <w:rPr>
                <w:rFonts w:ascii="NTPreCursivefk" w:hAnsi="NTPreCursivefk"/>
                <w:sz w:val="28"/>
                <w:szCs w:val="28"/>
              </w:rPr>
              <w:t>Range and Depth of Historical Knowledge</w:t>
            </w:r>
          </w:p>
        </w:tc>
        <w:tc>
          <w:tcPr>
            <w:tcW w:w="18569" w:type="dxa"/>
          </w:tcPr>
          <w:p w14:paraId="73A24E80" w14:textId="594E58FC" w:rsidR="000E2286" w:rsidRPr="00C65A92" w:rsidRDefault="005D0EE7" w:rsidP="00C65A92">
            <w:pPr>
              <w:pStyle w:val="ListParagraph"/>
              <w:numPr>
                <w:ilvl w:val="0"/>
                <w:numId w:val="7"/>
              </w:numPr>
              <w:rPr>
                <w:rFonts w:ascii="NTPreCursivefk" w:hAnsi="NTPreCursivefk"/>
                <w:sz w:val="28"/>
                <w:szCs w:val="28"/>
              </w:rPr>
            </w:pPr>
            <w:r w:rsidRPr="00C65A92">
              <w:rPr>
                <w:rFonts w:ascii="NTPreCursivefk" w:hAnsi="NTPreCursivefk"/>
                <w:sz w:val="28"/>
                <w:szCs w:val="28"/>
              </w:rPr>
              <w:t>Find out about key people and events</w:t>
            </w:r>
            <w:r w:rsidR="00C65A92">
              <w:rPr>
                <w:rFonts w:ascii="NTPreCursivefk" w:hAnsi="NTPreCursivefk"/>
                <w:sz w:val="28"/>
                <w:szCs w:val="28"/>
              </w:rPr>
              <w:t>.</w:t>
            </w:r>
            <w:r w:rsidRPr="00C65A92">
              <w:rPr>
                <w:rFonts w:ascii="NTPreCursivefk" w:hAnsi="NTPreCursivefk"/>
                <w:sz w:val="28"/>
                <w:szCs w:val="28"/>
              </w:rPr>
              <w:t xml:space="preserve"> </w:t>
            </w:r>
          </w:p>
          <w:p w14:paraId="770C7EED" w14:textId="77777777" w:rsidR="005D0EE7" w:rsidRDefault="000E2286" w:rsidP="00C65A92">
            <w:pPr>
              <w:pStyle w:val="ListParagraph"/>
              <w:numPr>
                <w:ilvl w:val="0"/>
                <w:numId w:val="7"/>
              </w:numPr>
              <w:rPr>
                <w:rFonts w:ascii="NTPreCursivefk" w:hAnsi="NTPreCursivefk"/>
                <w:sz w:val="28"/>
                <w:szCs w:val="28"/>
              </w:rPr>
            </w:pPr>
            <w:r w:rsidRPr="00C65A92">
              <w:rPr>
                <w:rFonts w:ascii="NTPreCursivefk" w:hAnsi="NTPreCursivefk"/>
                <w:sz w:val="28"/>
                <w:szCs w:val="28"/>
              </w:rPr>
              <w:t>I</w:t>
            </w:r>
            <w:r w:rsidR="005D0EE7" w:rsidRPr="00C65A92">
              <w:rPr>
                <w:rFonts w:ascii="NTPreCursivefk" w:hAnsi="NTPreCursivefk"/>
                <w:sz w:val="28"/>
                <w:szCs w:val="28"/>
              </w:rPr>
              <w:t>dentify similarities and differences between ways of life in different periods.</w:t>
            </w:r>
          </w:p>
          <w:p w14:paraId="164D4D25" w14:textId="4584BB34" w:rsidR="0009731E" w:rsidRPr="008571B4" w:rsidRDefault="00C06F82" w:rsidP="00C65A92">
            <w:pPr>
              <w:pStyle w:val="ListParagraph"/>
              <w:numPr>
                <w:ilvl w:val="0"/>
                <w:numId w:val="7"/>
              </w:numPr>
              <w:rPr>
                <w:rFonts w:ascii="NTPreCursivefk" w:hAnsi="NTPreCursivefk"/>
                <w:sz w:val="28"/>
                <w:szCs w:val="28"/>
              </w:rPr>
            </w:pPr>
            <w:r>
              <w:rPr>
                <w:rFonts w:ascii="NTPreCursivefk" w:hAnsi="NTPreCursivefk"/>
                <w:sz w:val="28"/>
                <w:szCs w:val="28"/>
              </w:rPr>
              <w:t>C</w:t>
            </w:r>
            <w:r w:rsidR="0009731E" w:rsidRPr="008571B4">
              <w:rPr>
                <w:rFonts w:ascii="NTPreCursivefk" w:hAnsi="NTPreCursivefk"/>
                <w:sz w:val="28"/>
                <w:szCs w:val="28"/>
              </w:rPr>
              <w:t>hanges within living memory. Where appropriate, these should be used to reveal aspects of change in national life</w:t>
            </w:r>
            <w:r>
              <w:rPr>
                <w:rFonts w:ascii="NTPreCursivefk" w:hAnsi="NTPreCursivefk"/>
                <w:sz w:val="28"/>
                <w:szCs w:val="28"/>
              </w:rPr>
              <w:t>.</w:t>
            </w:r>
          </w:p>
          <w:p w14:paraId="771DC3D4" w14:textId="40B31D21" w:rsidR="00241F37" w:rsidRPr="008571B4" w:rsidRDefault="00C06F82" w:rsidP="00C65A92">
            <w:pPr>
              <w:pStyle w:val="ListParagraph"/>
              <w:numPr>
                <w:ilvl w:val="0"/>
                <w:numId w:val="7"/>
              </w:numPr>
              <w:rPr>
                <w:rFonts w:ascii="NTPreCursivefk" w:hAnsi="NTPreCursivefk"/>
                <w:sz w:val="28"/>
                <w:szCs w:val="28"/>
              </w:rPr>
            </w:pPr>
            <w:r>
              <w:rPr>
                <w:rFonts w:ascii="NTPreCursivefk" w:hAnsi="NTPreCursivefk"/>
                <w:sz w:val="28"/>
                <w:szCs w:val="28"/>
              </w:rPr>
              <w:t>E</w:t>
            </w:r>
            <w:r w:rsidR="00241F37" w:rsidRPr="008571B4">
              <w:rPr>
                <w:rFonts w:ascii="NTPreCursivefk" w:hAnsi="NTPreCursivefk"/>
                <w:sz w:val="28"/>
                <w:szCs w:val="28"/>
              </w:rPr>
              <w:t>vents beyond living memory that are significant nationally or globally [for example, the Great Fire of London, the first aeroplane flight or events commemorated through festivals or anniversaries]</w:t>
            </w:r>
            <w:r>
              <w:rPr>
                <w:rFonts w:ascii="NTPreCursivefk" w:hAnsi="NTPreCursivefk"/>
                <w:sz w:val="28"/>
                <w:szCs w:val="28"/>
              </w:rPr>
              <w:t>.</w:t>
            </w:r>
          </w:p>
          <w:p w14:paraId="73385269" w14:textId="3B998BCC" w:rsidR="008571B4" w:rsidRPr="008571B4" w:rsidRDefault="001542CD" w:rsidP="00C65A92">
            <w:pPr>
              <w:pStyle w:val="ListParagraph"/>
              <w:numPr>
                <w:ilvl w:val="0"/>
                <w:numId w:val="7"/>
              </w:numPr>
              <w:rPr>
                <w:rFonts w:ascii="NTPreCursivefk" w:hAnsi="NTPreCursivefk"/>
                <w:sz w:val="28"/>
                <w:szCs w:val="28"/>
              </w:rPr>
            </w:pPr>
            <w:r>
              <w:rPr>
                <w:rFonts w:ascii="NTPreCursivefk" w:hAnsi="NTPreCursivefk"/>
                <w:sz w:val="28"/>
                <w:szCs w:val="28"/>
              </w:rPr>
              <w:t>T</w:t>
            </w:r>
            <w:r w:rsidR="008571B4" w:rsidRPr="008571B4">
              <w:rPr>
                <w:rFonts w:ascii="NTPreCursivefk" w:hAnsi="NTPreCursivefk"/>
                <w:sz w:val="28"/>
                <w:szCs w:val="28"/>
              </w:rPr>
              <w:t xml:space="preserve">he lives of significant individuals in the past who have contributed to national and international achievements. Some should be used to compare aspects of life in different periods [for example, Elizabeth I and Queen Victoria, Christopher Columbus and Neil Armstrong, William </w:t>
            </w:r>
            <w:proofErr w:type="gramStart"/>
            <w:r w:rsidR="008571B4" w:rsidRPr="008571B4">
              <w:rPr>
                <w:rFonts w:ascii="NTPreCursivefk" w:hAnsi="NTPreCursivefk"/>
                <w:sz w:val="28"/>
                <w:szCs w:val="28"/>
              </w:rPr>
              <w:t>Caxton</w:t>
            </w:r>
            <w:proofErr w:type="gramEnd"/>
            <w:r w:rsidR="008571B4" w:rsidRPr="008571B4">
              <w:rPr>
                <w:rFonts w:ascii="NTPreCursivefk" w:hAnsi="NTPreCursivefk"/>
                <w:sz w:val="28"/>
                <w:szCs w:val="28"/>
              </w:rPr>
              <w:t xml:space="preserve"> and Tim Berners-Lee, Pieter Bruegel the Elder and LS Lowry, Rosa Parks and Emily Davison, Mary Seacole</w:t>
            </w:r>
            <w:r w:rsidR="00876AFD">
              <w:rPr>
                <w:rFonts w:ascii="NTPreCursivefk" w:hAnsi="NTPreCursivefk"/>
                <w:sz w:val="28"/>
                <w:szCs w:val="28"/>
              </w:rPr>
              <w:t>,</w:t>
            </w:r>
            <w:r w:rsidR="008571B4" w:rsidRPr="008571B4">
              <w:rPr>
                <w:rFonts w:ascii="NTPreCursivefk" w:hAnsi="NTPreCursivefk"/>
                <w:sz w:val="28"/>
                <w:szCs w:val="28"/>
              </w:rPr>
              <w:t xml:space="preserve"> Florence Nightingale and Edith Cavell]</w:t>
            </w:r>
            <w:r>
              <w:rPr>
                <w:rFonts w:ascii="NTPreCursivefk" w:hAnsi="NTPreCursivefk"/>
                <w:sz w:val="28"/>
                <w:szCs w:val="28"/>
              </w:rPr>
              <w:t>.</w:t>
            </w:r>
          </w:p>
          <w:p w14:paraId="1C688CC4" w14:textId="2C90A1E1" w:rsidR="008571B4" w:rsidRPr="00C65A92" w:rsidRDefault="001542CD" w:rsidP="00C65A92">
            <w:pPr>
              <w:pStyle w:val="ListParagraph"/>
              <w:numPr>
                <w:ilvl w:val="0"/>
                <w:numId w:val="7"/>
              </w:numPr>
              <w:rPr>
                <w:rFonts w:ascii="NTPreCursivefk" w:hAnsi="NTPreCursivefk"/>
                <w:sz w:val="28"/>
                <w:szCs w:val="28"/>
              </w:rPr>
            </w:pPr>
            <w:r>
              <w:rPr>
                <w:rFonts w:ascii="NTPreCursivefk" w:hAnsi="NTPreCursivefk"/>
                <w:sz w:val="28"/>
                <w:szCs w:val="28"/>
              </w:rPr>
              <w:t>S</w:t>
            </w:r>
            <w:r w:rsidR="008571B4" w:rsidRPr="008571B4">
              <w:rPr>
                <w:rFonts w:ascii="NTPreCursivefk" w:hAnsi="NTPreCursivefk"/>
                <w:sz w:val="28"/>
                <w:szCs w:val="28"/>
              </w:rPr>
              <w:t xml:space="preserve">ignificant historical events, </w:t>
            </w:r>
            <w:proofErr w:type="gramStart"/>
            <w:r w:rsidR="008571B4" w:rsidRPr="008571B4">
              <w:rPr>
                <w:rFonts w:ascii="NTPreCursivefk" w:hAnsi="NTPreCursivefk"/>
                <w:sz w:val="28"/>
                <w:szCs w:val="28"/>
              </w:rPr>
              <w:t>people</w:t>
            </w:r>
            <w:proofErr w:type="gramEnd"/>
            <w:r w:rsidR="008571B4" w:rsidRPr="008571B4">
              <w:rPr>
                <w:rFonts w:ascii="NTPreCursivefk" w:hAnsi="NTPreCursivefk"/>
                <w:sz w:val="28"/>
                <w:szCs w:val="28"/>
              </w:rPr>
              <w:t xml:space="preserve"> and places in their own locality.</w:t>
            </w:r>
          </w:p>
        </w:tc>
      </w:tr>
      <w:tr w:rsidR="009D0828" w:rsidRPr="005D0EE7" w14:paraId="67B7E917" w14:textId="77777777" w:rsidTr="000E2286">
        <w:tc>
          <w:tcPr>
            <w:tcW w:w="3823" w:type="dxa"/>
          </w:tcPr>
          <w:p w14:paraId="2E392516" w14:textId="748D62DA" w:rsidR="009D0828" w:rsidRPr="005D0EE7" w:rsidRDefault="009D0828" w:rsidP="009D0828">
            <w:pPr>
              <w:rPr>
                <w:rFonts w:ascii="NTPreCursivefk" w:hAnsi="NTPreCursivefk"/>
                <w:sz w:val="28"/>
                <w:szCs w:val="28"/>
              </w:rPr>
            </w:pPr>
            <w:r w:rsidRPr="005D0EE7">
              <w:rPr>
                <w:rFonts w:ascii="NTPreCursivefk" w:hAnsi="NTPreCursivefk"/>
                <w:sz w:val="28"/>
                <w:szCs w:val="28"/>
              </w:rPr>
              <w:t>Interpretations of History</w:t>
            </w:r>
          </w:p>
        </w:tc>
        <w:tc>
          <w:tcPr>
            <w:tcW w:w="18569" w:type="dxa"/>
          </w:tcPr>
          <w:p w14:paraId="28550383" w14:textId="77777777" w:rsidR="0009731E" w:rsidRDefault="00C65A92" w:rsidP="0009731E">
            <w:pPr>
              <w:pStyle w:val="ListParagraph"/>
              <w:numPr>
                <w:ilvl w:val="0"/>
                <w:numId w:val="7"/>
              </w:numPr>
              <w:rPr>
                <w:rFonts w:ascii="NTPreCursivefk" w:hAnsi="NTPreCursivefk"/>
                <w:sz w:val="28"/>
                <w:szCs w:val="28"/>
              </w:rPr>
            </w:pPr>
            <w:r>
              <w:rPr>
                <w:rFonts w:ascii="NTPreCursivefk" w:hAnsi="NTPreCursivefk"/>
                <w:sz w:val="28"/>
                <w:szCs w:val="28"/>
              </w:rPr>
              <w:t>U</w:t>
            </w:r>
            <w:r w:rsidR="005D0EE7" w:rsidRPr="00C65A92">
              <w:rPr>
                <w:rFonts w:ascii="NTPreCursivefk" w:hAnsi="NTPreCursivefk"/>
                <w:sz w:val="28"/>
                <w:szCs w:val="28"/>
              </w:rPr>
              <w:t>nderstand some of the ways in which we find out about the past and identify different ways in which it is represented</w:t>
            </w:r>
            <w:r w:rsidR="00797D52">
              <w:rPr>
                <w:rFonts w:ascii="NTPreCursivefk" w:hAnsi="NTPreCursivefk"/>
                <w:sz w:val="28"/>
                <w:szCs w:val="28"/>
              </w:rPr>
              <w:t>.</w:t>
            </w:r>
            <w:r w:rsidR="0009731E" w:rsidRPr="00C65A92">
              <w:rPr>
                <w:rFonts w:ascii="NTPreCursivefk" w:hAnsi="NTPreCursivefk"/>
                <w:sz w:val="28"/>
                <w:szCs w:val="28"/>
              </w:rPr>
              <w:t xml:space="preserve"> </w:t>
            </w:r>
          </w:p>
          <w:p w14:paraId="61507C28" w14:textId="2ED5CFAE" w:rsidR="009D0828" w:rsidRPr="0009731E" w:rsidRDefault="0009731E" w:rsidP="0009731E">
            <w:pPr>
              <w:pStyle w:val="ListParagraph"/>
              <w:numPr>
                <w:ilvl w:val="0"/>
                <w:numId w:val="7"/>
              </w:numPr>
              <w:rPr>
                <w:rFonts w:ascii="NTPreCursivefk" w:hAnsi="NTPreCursivefk"/>
                <w:sz w:val="28"/>
                <w:szCs w:val="28"/>
              </w:rPr>
            </w:pPr>
            <w:r w:rsidRPr="00C65A92">
              <w:rPr>
                <w:rFonts w:ascii="NTPreCursivefk" w:hAnsi="NTPreCursivefk"/>
                <w:sz w:val="28"/>
                <w:szCs w:val="28"/>
              </w:rPr>
              <w:t xml:space="preserve">Describe similarities and differences of artefacts. </w:t>
            </w:r>
          </w:p>
        </w:tc>
      </w:tr>
      <w:tr w:rsidR="009D0828" w:rsidRPr="005D0EE7" w14:paraId="0543A63C" w14:textId="77777777" w:rsidTr="000E2286">
        <w:tc>
          <w:tcPr>
            <w:tcW w:w="3823" w:type="dxa"/>
          </w:tcPr>
          <w:p w14:paraId="1575FA0A" w14:textId="38F2785C" w:rsidR="009D0828" w:rsidRPr="005D0EE7" w:rsidRDefault="009D0828" w:rsidP="009D0828">
            <w:pPr>
              <w:rPr>
                <w:rFonts w:ascii="NTPreCursivefk" w:hAnsi="NTPreCursivefk"/>
                <w:sz w:val="28"/>
                <w:szCs w:val="28"/>
              </w:rPr>
            </w:pPr>
            <w:r w:rsidRPr="005D0EE7">
              <w:rPr>
                <w:rFonts w:ascii="NTPreCursivefk" w:hAnsi="NTPreCursivefk"/>
                <w:sz w:val="28"/>
                <w:szCs w:val="28"/>
              </w:rPr>
              <w:t>Historical Enquiry</w:t>
            </w:r>
          </w:p>
        </w:tc>
        <w:tc>
          <w:tcPr>
            <w:tcW w:w="18569" w:type="dxa"/>
          </w:tcPr>
          <w:p w14:paraId="6A060D93" w14:textId="18CEDD87" w:rsidR="009D0828" w:rsidRPr="00C65A92" w:rsidRDefault="00C65A92" w:rsidP="00C65A92">
            <w:pPr>
              <w:pStyle w:val="ListParagraph"/>
              <w:numPr>
                <w:ilvl w:val="0"/>
                <w:numId w:val="8"/>
              </w:numPr>
              <w:rPr>
                <w:rFonts w:ascii="NTPreCursivefk" w:hAnsi="NTPreCursivefk"/>
                <w:sz w:val="28"/>
                <w:szCs w:val="28"/>
              </w:rPr>
            </w:pPr>
            <w:r>
              <w:rPr>
                <w:rFonts w:ascii="NTPreCursivefk" w:hAnsi="NTPreCursivefk"/>
                <w:sz w:val="28"/>
                <w:szCs w:val="28"/>
              </w:rPr>
              <w:t>A</w:t>
            </w:r>
            <w:r w:rsidR="005D0EE7" w:rsidRPr="00C65A92">
              <w:rPr>
                <w:rFonts w:ascii="NTPreCursivefk" w:hAnsi="NTPreCursivefk"/>
                <w:sz w:val="28"/>
                <w:szCs w:val="28"/>
              </w:rPr>
              <w:t>sk and answer questions, choosing and using parts of stories and other sources to show that they know and understand key features of events</w:t>
            </w:r>
            <w:r w:rsidR="00797D52">
              <w:rPr>
                <w:rFonts w:ascii="NTPreCursivefk" w:hAnsi="NTPreCursivefk"/>
                <w:sz w:val="28"/>
                <w:szCs w:val="28"/>
              </w:rPr>
              <w:t>.</w:t>
            </w:r>
          </w:p>
        </w:tc>
      </w:tr>
      <w:tr w:rsidR="009D0828" w:rsidRPr="005D0EE7" w14:paraId="59CBCF41" w14:textId="77777777" w:rsidTr="000E2286">
        <w:tc>
          <w:tcPr>
            <w:tcW w:w="3823" w:type="dxa"/>
          </w:tcPr>
          <w:p w14:paraId="0F4CF982" w14:textId="56AC11F0" w:rsidR="009D0828" w:rsidRPr="005D0EE7" w:rsidRDefault="009D0828" w:rsidP="009D0828">
            <w:pPr>
              <w:rPr>
                <w:rFonts w:ascii="NTPreCursivefk" w:hAnsi="NTPreCursivefk"/>
                <w:sz w:val="28"/>
                <w:szCs w:val="28"/>
              </w:rPr>
            </w:pPr>
            <w:r w:rsidRPr="005D0EE7">
              <w:rPr>
                <w:rFonts w:ascii="NTPreCursivefk" w:hAnsi="NTPreCursivefk"/>
                <w:sz w:val="28"/>
                <w:szCs w:val="28"/>
              </w:rPr>
              <w:t>Organisation and Communication</w:t>
            </w:r>
          </w:p>
        </w:tc>
        <w:tc>
          <w:tcPr>
            <w:tcW w:w="18569" w:type="dxa"/>
          </w:tcPr>
          <w:p w14:paraId="76725373" w14:textId="77777777" w:rsidR="00C65A92" w:rsidRDefault="00C65A92" w:rsidP="00C65A92">
            <w:pPr>
              <w:pStyle w:val="ListParagraph"/>
              <w:numPr>
                <w:ilvl w:val="0"/>
                <w:numId w:val="8"/>
              </w:numPr>
              <w:rPr>
                <w:rFonts w:ascii="NTPreCursivefk" w:hAnsi="NTPreCursivefk"/>
                <w:sz w:val="28"/>
                <w:szCs w:val="28"/>
              </w:rPr>
            </w:pPr>
            <w:r>
              <w:rPr>
                <w:rFonts w:ascii="NTPreCursivefk" w:hAnsi="NTPreCursivefk"/>
                <w:sz w:val="28"/>
                <w:szCs w:val="28"/>
              </w:rPr>
              <w:t>U</w:t>
            </w:r>
            <w:r w:rsidR="005D0EE7" w:rsidRPr="00C65A92">
              <w:rPr>
                <w:rFonts w:ascii="NTPreCursivefk" w:hAnsi="NTPreCursivefk"/>
                <w:sz w:val="28"/>
                <w:szCs w:val="28"/>
              </w:rPr>
              <w:t xml:space="preserve">se a wide vocabulary of everyday historical terms. </w:t>
            </w:r>
          </w:p>
          <w:p w14:paraId="170C9C10" w14:textId="42F61AE3" w:rsidR="009D0828" w:rsidRPr="00C65A92" w:rsidRDefault="005D0EE7" w:rsidP="00C65A92">
            <w:pPr>
              <w:pStyle w:val="ListParagraph"/>
              <w:numPr>
                <w:ilvl w:val="0"/>
                <w:numId w:val="8"/>
              </w:numPr>
              <w:rPr>
                <w:rFonts w:ascii="NTPreCursivefk" w:hAnsi="NTPreCursivefk"/>
                <w:sz w:val="28"/>
                <w:szCs w:val="28"/>
              </w:rPr>
            </w:pPr>
            <w:r w:rsidRPr="00C65A92">
              <w:rPr>
                <w:rFonts w:ascii="NTPreCursivefk" w:hAnsi="NTPreCursivefk"/>
                <w:sz w:val="28"/>
                <w:szCs w:val="28"/>
              </w:rPr>
              <w:t xml:space="preserve">Use of </w:t>
            </w:r>
            <w:proofErr w:type="gramStart"/>
            <w:r w:rsidRPr="00C65A92">
              <w:rPr>
                <w:rFonts w:ascii="NTPreCursivefk" w:hAnsi="NTPreCursivefk"/>
                <w:sz w:val="28"/>
                <w:szCs w:val="28"/>
              </w:rPr>
              <w:t>time lines</w:t>
            </w:r>
            <w:proofErr w:type="gramEnd"/>
            <w:r w:rsidRPr="00C65A92">
              <w:rPr>
                <w:rFonts w:ascii="NTPreCursivefk" w:hAnsi="NTPreCursivefk"/>
                <w:sz w:val="28"/>
                <w:szCs w:val="28"/>
              </w:rPr>
              <w:t xml:space="preserve"> and annotated photographs.</w:t>
            </w:r>
          </w:p>
        </w:tc>
      </w:tr>
    </w:tbl>
    <w:p w14:paraId="3C91C568" w14:textId="0630863A" w:rsidR="009D0828" w:rsidRPr="005D0EE7" w:rsidRDefault="009D0828" w:rsidP="009D0828">
      <w:pPr>
        <w:spacing w:after="0"/>
        <w:rPr>
          <w:rFonts w:ascii="NTPreCursivefk" w:hAnsi="NTPreCursivefk"/>
          <w:sz w:val="28"/>
          <w:szCs w:val="28"/>
        </w:rPr>
      </w:pPr>
    </w:p>
    <w:p w14:paraId="0E9A1BD7" w14:textId="3C96A344" w:rsidR="005D0EE7" w:rsidRPr="00C65A92" w:rsidRDefault="005D0EE7" w:rsidP="009D0828">
      <w:pPr>
        <w:spacing w:after="0"/>
        <w:rPr>
          <w:rFonts w:ascii="NTPreCursivefk" w:hAnsi="NTPreCursivefk"/>
          <w:b/>
          <w:bCs/>
          <w:sz w:val="28"/>
          <w:szCs w:val="28"/>
        </w:rPr>
      </w:pPr>
      <w:r w:rsidRPr="00C65A92">
        <w:rPr>
          <w:rFonts w:ascii="NTPreCursivefk" w:hAnsi="NTPreCursivefk"/>
          <w:b/>
          <w:bCs/>
          <w:sz w:val="28"/>
          <w:szCs w:val="28"/>
        </w:rPr>
        <w:t>Geography</w:t>
      </w:r>
    </w:p>
    <w:tbl>
      <w:tblPr>
        <w:tblStyle w:val="TableGrid"/>
        <w:tblW w:w="0" w:type="auto"/>
        <w:tblLook w:val="04A0" w:firstRow="1" w:lastRow="0" w:firstColumn="1" w:lastColumn="0" w:noHBand="0" w:noVBand="1"/>
      </w:tblPr>
      <w:tblGrid>
        <w:gridCol w:w="3823"/>
        <w:gridCol w:w="18569"/>
      </w:tblGrid>
      <w:tr w:rsidR="005D0EE7" w14:paraId="6349E470" w14:textId="77777777" w:rsidTr="000E2286">
        <w:tc>
          <w:tcPr>
            <w:tcW w:w="3823" w:type="dxa"/>
          </w:tcPr>
          <w:p w14:paraId="47C00B63" w14:textId="3F679781" w:rsidR="005D0EE7" w:rsidRDefault="005D0EE7" w:rsidP="009D0828">
            <w:pPr>
              <w:rPr>
                <w:rFonts w:ascii="NTPreCursivefk" w:hAnsi="NTPreCursivefk"/>
                <w:sz w:val="28"/>
                <w:szCs w:val="28"/>
              </w:rPr>
            </w:pPr>
            <w:r>
              <w:rPr>
                <w:rFonts w:ascii="NTPreCursivefk" w:hAnsi="NTPreCursivefk"/>
                <w:sz w:val="28"/>
                <w:szCs w:val="28"/>
              </w:rPr>
              <w:t>Area of study</w:t>
            </w:r>
          </w:p>
        </w:tc>
        <w:tc>
          <w:tcPr>
            <w:tcW w:w="18569" w:type="dxa"/>
          </w:tcPr>
          <w:p w14:paraId="2D81B001" w14:textId="3D5C75CF" w:rsidR="005D0EE7" w:rsidRDefault="005D0EE7" w:rsidP="009D0828">
            <w:pPr>
              <w:rPr>
                <w:rFonts w:ascii="NTPreCursivefk" w:hAnsi="NTPreCursivefk"/>
                <w:sz w:val="28"/>
                <w:szCs w:val="28"/>
              </w:rPr>
            </w:pPr>
            <w:r>
              <w:rPr>
                <w:rFonts w:ascii="NTPreCursivefk" w:hAnsi="NTPreCursivefk"/>
                <w:sz w:val="28"/>
                <w:szCs w:val="28"/>
              </w:rPr>
              <w:t>Skills</w:t>
            </w:r>
          </w:p>
        </w:tc>
      </w:tr>
      <w:tr w:rsidR="005D0EE7" w14:paraId="6F565CC7" w14:textId="77777777" w:rsidTr="000E2286">
        <w:tc>
          <w:tcPr>
            <w:tcW w:w="3823" w:type="dxa"/>
          </w:tcPr>
          <w:p w14:paraId="24CD80DE" w14:textId="2FCDB1F0" w:rsidR="005D0EE7" w:rsidRDefault="005D0EE7" w:rsidP="005D0EE7">
            <w:pPr>
              <w:rPr>
                <w:rFonts w:ascii="NTPreCursivefk" w:hAnsi="NTPreCursivefk"/>
                <w:sz w:val="28"/>
                <w:szCs w:val="28"/>
              </w:rPr>
            </w:pPr>
            <w:r w:rsidRPr="00EF6C84">
              <w:rPr>
                <w:rFonts w:ascii="NTPreCursivefk" w:hAnsi="NTPreCursivefk"/>
                <w:sz w:val="28"/>
                <w:szCs w:val="28"/>
              </w:rPr>
              <w:t>Locational Knowledge</w:t>
            </w:r>
          </w:p>
        </w:tc>
        <w:tc>
          <w:tcPr>
            <w:tcW w:w="18569" w:type="dxa"/>
          </w:tcPr>
          <w:p w14:paraId="3E79E067" w14:textId="77777777" w:rsidR="000E2286" w:rsidRPr="000E2286" w:rsidRDefault="000E2286" w:rsidP="000E2286">
            <w:pPr>
              <w:pStyle w:val="ListParagraph"/>
              <w:numPr>
                <w:ilvl w:val="0"/>
                <w:numId w:val="4"/>
              </w:numPr>
              <w:rPr>
                <w:rFonts w:ascii="NTPreCursivefk" w:hAnsi="NTPreCursivefk"/>
                <w:sz w:val="28"/>
                <w:szCs w:val="28"/>
              </w:rPr>
            </w:pPr>
            <w:r w:rsidRPr="000E2286">
              <w:rPr>
                <w:rFonts w:ascii="NTPreCursivefk" w:hAnsi="NTPreCursivefk"/>
                <w:sz w:val="28"/>
                <w:szCs w:val="28"/>
              </w:rPr>
              <w:t xml:space="preserve">name and locate the world’s seven continents and five </w:t>
            </w:r>
            <w:proofErr w:type="gramStart"/>
            <w:r w:rsidRPr="000E2286">
              <w:rPr>
                <w:rFonts w:ascii="NTPreCursivefk" w:hAnsi="NTPreCursivefk"/>
                <w:sz w:val="28"/>
                <w:szCs w:val="28"/>
              </w:rPr>
              <w:t>oceans</w:t>
            </w:r>
            <w:proofErr w:type="gramEnd"/>
            <w:r w:rsidRPr="000E2286">
              <w:rPr>
                <w:rFonts w:ascii="NTPreCursivefk" w:hAnsi="NTPreCursivefk"/>
                <w:sz w:val="28"/>
                <w:szCs w:val="28"/>
              </w:rPr>
              <w:t xml:space="preserve">  </w:t>
            </w:r>
          </w:p>
          <w:p w14:paraId="7AD598DD" w14:textId="315900A1" w:rsidR="005D0EE7" w:rsidRPr="000E2286" w:rsidRDefault="000E2286" w:rsidP="000E2286">
            <w:pPr>
              <w:pStyle w:val="ListParagraph"/>
              <w:numPr>
                <w:ilvl w:val="0"/>
                <w:numId w:val="4"/>
              </w:numPr>
              <w:rPr>
                <w:rFonts w:ascii="NTPreCursivefk" w:hAnsi="NTPreCursivefk"/>
                <w:sz w:val="28"/>
                <w:szCs w:val="28"/>
              </w:rPr>
            </w:pPr>
            <w:r w:rsidRPr="000E2286">
              <w:rPr>
                <w:rFonts w:ascii="NTPreCursivefk" w:hAnsi="NTPreCursivefk"/>
                <w:sz w:val="28"/>
                <w:szCs w:val="28"/>
              </w:rPr>
              <w:t>name, locate and identify characteristics of the four countries and capital cities of the United Kingdom and its surrounding seas</w:t>
            </w:r>
          </w:p>
        </w:tc>
      </w:tr>
      <w:tr w:rsidR="005D0EE7" w14:paraId="1EC92ED6" w14:textId="77777777" w:rsidTr="000E2286">
        <w:tc>
          <w:tcPr>
            <w:tcW w:w="3823" w:type="dxa"/>
          </w:tcPr>
          <w:p w14:paraId="5F32404B" w14:textId="01300DEC" w:rsidR="005D0EE7" w:rsidRDefault="005D0EE7" w:rsidP="005D0EE7">
            <w:pPr>
              <w:rPr>
                <w:rFonts w:ascii="NTPreCursivefk" w:hAnsi="NTPreCursivefk"/>
                <w:sz w:val="28"/>
                <w:szCs w:val="28"/>
              </w:rPr>
            </w:pPr>
            <w:r w:rsidRPr="00EF6C84">
              <w:rPr>
                <w:rFonts w:ascii="NTPreCursivefk" w:hAnsi="NTPreCursivefk"/>
                <w:sz w:val="28"/>
                <w:szCs w:val="28"/>
              </w:rPr>
              <w:t>Place Knowledge</w:t>
            </w:r>
          </w:p>
        </w:tc>
        <w:tc>
          <w:tcPr>
            <w:tcW w:w="18569" w:type="dxa"/>
          </w:tcPr>
          <w:p w14:paraId="25D95CC8" w14:textId="79A219CF" w:rsidR="005D0EE7" w:rsidRPr="000E2286" w:rsidRDefault="000E2286" w:rsidP="000E2286">
            <w:pPr>
              <w:pStyle w:val="ListParagraph"/>
              <w:numPr>
                <w:ilvl w:val="0"/>
                <w:numId w:val="5"/>
              </w:numPr>
              <w:rPr>
                <w:rFonts w:ascii="NTPreCursivefk" w:hAnsi="NTPreCursivefk"/>
                <w:sz w:val="28"/>
                <w:szCs w:val="28"/>
              </w:rPr>
            </w:pPr>
            <w:r w:rsidRPr="000E2286">
              <w:rPr>
                <w:rFonts w:ascii="NTPreCursivefk" w:hAnsi="NTPreCursivefk"/>
                <w:sz w:val="28"/>
                <w:szCs w:val="28"/>
              </w:rPr>
              <w:t>understand geographical similarities and differences through studying the human and physical geography of a small area of the United Kingdom, and of a small area in a contrasting non-European country</w:t>
            </w:r>
          </w:p>
        </w:tc>
      </w:tr>
      <w:tr w:rsidR="005D0EE7" w14:paraId="6E4E31B3" w14:textId="77777777" w:rsidTr="000E2286">
        <w:tc>
          <w:tcPr>
            <w:tcW w:w="3823" w:type="dxa"/>
          </w:tcPr>
          <w:p w14:paraId="27169AD7" w14:textId="2B92C005" w:rsidR="005D0EE7" w:rsidRDefault="005D0EE7" w:rsidP="005D0EE7">
            <w:pPr>
              <w:rPr>
                <w:rFonts w:ascii="NTPreCursivefk" w:hAnsi="NTPreCursivefk"/>
                <w:sz w:val="28"/>
                <w:szCs w:val="28"/>
              </w:rPr>
            </w:pPr>
            <w:r w:rsidRPr="00EF6C84">
              <w:rPr>
                <w:rFonts w:ascii="NTPreCursivefk" w:hAnsi="NTPreCursivefk"/>
                <w:sz w:val="28"/>
                <w:szCs w:val="28"/>
              </w:rPr>
              <w:t>Human and physical Geography</w:t>
            </w:r>
          </w:p>
        </w:tc>
        <w:tc>
          <w:tcPr>
            <w:tcW w:w="18569" w:type="dxa"/>
          </w:tcPr>
          <w:p w14:paraId="293EEE71" w14:textId="164FC6DA" w:rsidR="005D0EE7" w:rsidRPr="000E2286" w:rsidRDefault="000E2286" w:rsidP="000E2286">
            <w:pPr>
              <w:pStyle w:val="ListParagraph"/>
              <w:numPr>
                <w:ilvl w:val="0"/>
                <w:numId w:val="5"/>
              </w:numPr>
              <w:rPr>
                <w:rFonts w:ascii="NTPreCursivefk" w:hAnsi="NTPreCursivefk"/>
                <w:sz w:val="28"/>
                <w:szCs w:val="28"/>
              </w:rPr>
            </w:pPr>
            <w:r w:rsidRPr="000E2286">
              <w:rPr>
                <w:rFonts w:ascii="NTPreCursivefk" w:hAnsi="NTPreCursivefk"/>
                <w:sz w:val="28"/>
                <w:szCs w:val="28"/>
              </w:rPr>
              <w:t>identify seasonal and daily weather patterns in the United Kingdom and the location of hot and cold areas of the world in relation to the Equator and the North and South Poles</w:t>
            </w:r>
          </w:p>
        </w:tc>
      </w:tr>
      <w:tr w:rsidR="005D0EE7" w14:paraId="6051321B" w14:textId="77777777" w:rsidTr="000E2286">
        <w:tc>
          <w:tcPr>
            <w:tcW w:w="3823" w:type="dxa"/>
          </w:tcPr>
          <w:p w14:paraId="48D59943" w14:textId="37DD5CE1" w:rsidR="005D0EE7" w:rsidRDefault="005D0EE7" w:rsidP="005D0EE7">
            <w:pPr>
              <w:rPr>
                <w:rFonts w:ascii="NTPreCursivefk" w:hAnsi="NTPreCursivefk"/>
                <w:sz w:val="28"/>
                <w:szCs w:val="28"/>
              </w:rPr>
            </w:pPr>
            <w:r w:rsidRPr="00EF6C84">
              <w:rPr>
                <w:rFonts w:ascii="NTPreCursivefk" w:hAnsi="NTPreCursivefk"/>
                <w:sz w:val="28"/>
                <w:szCs w:val="28"/>
              </w:rPr>
              <w:t>Geography skills and fieldwork</w:t>
            </w:r>
          </w:p>
        </w:tc>
        <w:tc>
          <w:tcPr>
            <w:tcW w:w="18569" w:type="dxa"/>
          </w:tcPr>
          <w:p w14:paraId="1EF575B2" w14:textId="77777777" w:rsidR="000E2286" w:rsidRPr="000E2286" w:rsidRDefault="000E2286" w:rsidP="005D0EE7">
            <w:pPr>
              <w:pStyle w:val="ListParagraph"/>
              <w:numPr>
                <w:ilvl w:val="0"/>
                <w:numId w:val="5"/>
              </w:numPr>
              <w:rPr>
                <w:rFonts w:ascii="NTPreCursivefk" w:hAnsi="NTPreCursivefk"/>
                <w:sz w:val="28"/>
                <w:szCs w:val="28"/>
              </w:rPr>
            </w:pPr>
            <w:r w:rsidRPr="000E2286">
              <w:rPr>
                <w:rFonts w:ascii="NTPreCursivefk" w:hAnsi="NTPreCursivefk"/>
                <w:sz w:val="28"/>
                <w:szCs w:val="28"/>
              </w:rPr>
              <w:t xml:space="preserve">use world maps, atlases and globes to identify the United Kingdom and its countries, as well as the countries, continents and oceans studied at this key </w:t>
            </w:r>
            <w:proofErr w:type="gramStart"/>
            <w:r w:rsidRPr="000E2286">
              <w:rPr>
                <w:rFonts w:ascii="NTPreCursivefk" w:hAnsi="NTPreCursivefk"/>
                <w:sz w:val="28"/>
                <w:szCs w:val="28"/>
              </w:rPr>
              <w:t>stage</w:t>
            </w:r>
            <w:proofErr w:type="gramEnd"/>
            <w:r w:rsidRPr="000E2286">
              <w:rPr>
                <w:rFonts w:ascii="NTPreCursivefk" w:hAnsi="NTPreCursivefk"/>
                <w:sz w:val="28"/>
                <w:szCs w:val="28"/>
              </w:rPr>
              <w:t xml:space="preserve"> </w:t>
            </w:r>
          </w:p>
          <w:p w14:paraId="3AC9F191" w14:textId="77777777" w:rsidR="00407526" w:rsidRDefault="000E2286" w:rsidP="000E2286">
            <w:pPr>
              <w:pStyle w:val="ListParagraph"/>
              <w:numPr>
                <w:ilvl w:val="0"/>
                <w:numId w:val="5"/>
              </w:numPr>
              <w:rPr>
                <w:rFonts w:ascii="NTPreCursivefk" w:hAnsi="NTPreCursivefk"/>
                <w:sz w:val="28"/>
                <w:szCs w:val="28"/>
              </w:rPr>
            </w:pPr>
            <w:r w:rsidRPr="00407526">
              <w:rPr>
                <w:rFonts w:ascii="NTPreCursivefk" w:hAnsi="NTPreCursivefk"/>
                <w:sz w:val="28"/>
                <w:szCs w:val="28"/>
              </w:rPr>
              <w:t>use simple compass directions (North, South, East and West) and locational and directional language [for example, near and far; left and right], to describe the location of features and routes on a map</w:t>
            </w:r>
            <w:r w:rsidR="00407526">
              <w:rPr>
                <w:rFonts w:ascii="NTPreCursivefk" w:hAnsi="NTPreCursivefk"/>
                <w:sz w:val="28"/>
                <w:szCs w:val="28"/>
              </w:rPr>
              <w:t>.</w:t>
            </w:r>
          </w:p>
          <w:p w14:paraId="543CCF12" w14:textId="109838DB" w:rsidR="000E2286" w:rsidRPr="00407526" w:rsidRDefault="000E2286" w:rsidP="000E2286">
            <w:pPr>
              <w:pStyle w:val="ListParagraph"/>
              <w:numPr>
                <w:ilvl w:val="0"/>
                <w:numId w:val="5"/>
              </w:numPr>
              <w:rPr>
                <w:rFonts w:ascii="NTPreCursivefk" w:hAnsi="NTPreCursivefk"/>
                <w:sz w:val="28"/>
                <w:szCs w:val="28"/>
              </w:rPr>
            </w:pPr>
            <w:r w:rsidRPr="00407526">
              <w:rPr>
                <w:rFonts w:ascii="NTPreCursivefk" w:hAnsi="NTPreCursivefk"/>
                <w:sz w:val="28"/>
                <w:szCs w:val="28"/>
              </w:rPr>
              <w:t xml:space="preserve">use aerial photographs and plan perspectives to recognise landmarks and basic human and physical features; devise a simple map; and use and construct basic symbols in a </w:t>
            </w:r>
            <w:proofErr w:type="gramStart"/>
            <w:r w:rsidRPr="00407526">
              <w:rPr>
                <w:rFonts w:ascii="NTPreCursivefk" w:hAnsi="NTPreCursivefk"/>
                <w:sz w:val="28"/>
                <w:szCs w:val="28"/>
              </w:rPr>
              <w:t>key</w:t>
            </w:r>
            <w:proofErr w:type="gramEnd"/>
            <w:r w:rsidRPr="00407526">
              <w:rPr>
                <w:rFonts w:ascii="NTPreCursivefk" w:hAnsi="NTPreCursivefk"/>
                <w:sz w:val="28"/>
                <w:szCs w:val="28"/>
              </w:rPr>
              <w:t xml:space="preserve"> </w:t>
            </w:r>
          </w:p>
          <w:p w14:paraId="45657548" w14:textId="49BC34A7" w:rsidR="005D0EE7" w:rsidRPr="000E2286" w:rsidRDefault="000E2286" w:rsidP="000E2286">
            <w:pPr>
              <w:pStyle w:val="ListParagraph"/>
              <w:numPr>
                <w:ilvl w:val="0"/>
                <w:numId w:val="5"/>
              </w:numPr>
              <w:rPr>
                <w:rFonts w:ascii="NTPreCursivefk" w:hAnsi="NTPreCursivefk"/>
                <w:sz w:val="28"/>
                <w:szCs w:val="28"/>
              </w:rPr>
            </w:pPr>
            <w:r w:rsidRPr="000E2286">
              <w:rPr>
                <w:rFonts w:ascii="NTPreCursivefk" w:hAnsi="NTPreCursivefk"/>
                <w:sz w:val="28"/>
                <w:szCs w:val="28"/>
              </w:rPr>
              <w:t>use simple fieldwork and observational skills to study the geography of their school and its grounds and the key human and physical features of its surrounding environment.</w:t>
            </w:r>
          </w:p>
        </w:tc>
      </w:tr>
    </w:tbl>
    <w:p w14:paraId="7A02357A" w14:textId="40AFC29E" w:rsidR="00AF2058" w:rsidRDefault="00AF2058" w:rsidP="009D0828">
      <w:pPr>
        <w:spacing w:after="0"/>
        <w:rPr>
          <w:rFonts w:ascii="NTPreCursivefk" w:hAnsi="NTPreCursivefk"/>
          <w:sz w:val="28"/>
          <w:szCs w:val="28"/>
        </w:rPr>
      </w:pPr>
    </w:p>
    <w:p w14:paraId="31C9ED4F" w14:textId="77777777" w:rsidR="00AF2058" w:rsidRDefault="00AF2058">
      <w:pPr>
        <w:rPr>
          <w:rFonts w:ascii="NTPreCursivefk" w:hAnsi="NTPreCursivefk"/>
          <w:sz w:val="28"/>
          <w:szCs w:val="28"/>
        </w:rPr>
      </w:pPr>
      <w:r>
        <w:rPr>
          <w:rFonts w:ascii="NTPreCursivefk" w:hAnsi="NTPreCursivefk"/>
          <w:sz w:val="28"/>
          <w:szCs w:val="28"/>
        </w:rPr>
        <w:br w:type="page"/>
      </w:r>
    </w:p>
    <w:tbl>
      <w:tblPr>
        <w:tblStyle w:val="TableGrid"/>
        <w:tblpPr w:leftFromText="180" w:rightFromText="180" w:horzAnchor="page" w:tblpX="526" w:tblpY="-330"/>
        <w:tblW w:w="22675" w:type="dxa"/>
        <w:tblLook w:val="04A0" w:firstRow="1" w:lastRow="0" w:firstColumn="1" w:lastColumn="0" w:noHBand="0" w:noVBand="1"/>
      </w:tblPr>
      <w:tblGrid>
        <w:gridCol w:w="1472"/>
        <w:gridCol w:w="2634"/>
        <w:gridCol w:w="2126"/>
        <w:gridCol w:w="16443"/>
      </w:tblGrid>
      <w:tr w:rsidR="00AF2058" w14:paraId="18B287DB" w14:textId="77777777" w:rsidTr="00D81531">
        <w:trPr>
          <w:trHeight w:val="149"/>
        </w:trPr>
        <w:tc>
          <w:tcPr>
            <w:tcW w:w="22675" w:type="dxa"/>
            <w:gridSpan w:val="4"/>
            <w:tcBorders>
              <w:top w:val="single" w:sz="4" w:space="0" w:color="auto"/>
              <w:left w:val="single" w:sz="4" w:space="0" w:color="auto"/>
            </w:tcBorders>
          </w:tcPr>
          <w:p w14:paraId="2AA1B53C" w14:textId="77777777" w:rsidR="00AF2058" w:rsidRDefault="00AF2058" w:rsidP="00D81531">
            <w:pPr>
              <w:rPr>
                <w:rFonts w:ascii="NTPreCursivefk" w:hAnsi="NTPreCursivefk"/>
                <w:b/>
                <w:bCs/>
                <w:sz w:val="28"/>
                <w:szCs w:val="28"/>
              </w:rPr>
            </w:pPr>
            <w:r>
              <w:rPr>
                <w:rFonts w:ascii="NTPreCursivefk" w:hAnsi="NTPreCursivefk"/>
                <w:b/>
                <w:bCs/>
                <w:sz w:val="28"/>
                <w:szCs w:val="28"/>
              </w:rPr>
              <w:lastRenderedPageBreak/>
              <w:t>Foundation Stage</w:t>
            </w:r>
          </w:p>
        </w:tc>
      </w:tr>
      <w:tr w:rsidR="00AF2058" w14:paraId="27BF1459" w14:textId="77777777" w:rsidTr="00D81531">
        <w:trPr>
          <w:trHeight w:val="356"/>
        </w:trPr>
        <w:tc>
          <w:tcPr>
            <w:tcW w:w="22675" w:type="dxa"/>
            <w:gridSpan w:val="4"/>
            <w:shd w:val="clear" w:color="auto" w:fill="E7E6E6" w:themeFill="background2"/>
          </w:tcPr>
          <w:p w14:paraId="141293DC" w14:textId="77777777" w:rsidR="00AF2058" w:rsidRDefault="00AF2058" w:rsidP="00D81531">
            <w:pPr>
              <w:rPr>
                <w:rFonts w:ascii="NTPreCursivefk" w:hAnsi="NTPreCursivefk"/>
                <w:sz w:val="28"/>
                <w:szCs w:val="28"/>
              </w:rPr>
            </w:pPr>
            <w:r>
              <w:rPr>
                <w:rFonts w:ascii="NTPreCursivefk" w:hAnsi="NTPreCursivefk"/>
                <w:sz w:val="28"/>
                <w:szCs w:val="28"/>
              </w:rPr>
              <w:t>History</w:t>
            </w:r>
          </w:p>
        </w:tc>
      </w:tr>
      <w:tr w:rsidR="00AF2058" w:rsidRPr="00300A55" w14:paraId="3C79B101" w14:textId="77777777" w:rsidTr="00D81531">
        <w:trPr>
          <w:trHeight w:val="356"/>
        </w:trPr>
        <w:tc>
          <w:tcPr>
            <w:tcW w:w="1472" w:type="dxa"/>
            <w:shd w:val="clear" w:color="auto" w:fill="FFFFFF" w:themeFill="background1"/>
          </w:tcPr>
          <w:p w14:paraId="687C615D" w14:textId="77777777" w:rsidR="00AF2058" w:rsidRDefault="00AF2058" w:rsidP="00D81531">
            <w:pPr>
              <w:rPr>
                <w:rFonts w:ascii="NTPreCursivefk" w:hAnsi="NTPreCursivefk"/>
                <w:sz w:val="28"/>
                <w:szCs w:val="28"/>
              </w:rPr>
            </w:pPr>
            <w:r>
              <w:rPr>
                <w:rFonts w:ascii="NTPreCursivefk" w:hAnsi="NTPreCursivefk"/>
                <w:sz w:val="28"/>
                <w:szCs w:val="28"/>
              </w:rPr>
              <w:t>Reception</w:t>
            </w:r>
          </w:p>
        </w:tc>
        <w:tc>
          <w:tcPr>
            <w:tcW w:w="2634" w:type="dxa"/>
            <w:shd w:val="clear" w:color="auto" w:fill="FFFFFF" w:themeFill="background1"/>
          </w:tcPr>
          <w:p w14:paraId="06B00E1F" w14:textId="77777777" w:rsidR="00AF2058" w:rsidRDefault="00AF2058" w:rsidP="00D81531">
            <w:pPr>
              <w:rPr>
                <w:rFonts w:ascii="NTPreCursivefk" w:hAnsi="NTPreCursivefk"/>
                <w:sz w:val="28"/>
                <w:szCs w:val="28"/>
              </w:rPr>
            </w:pPr>
            <w:r>
              <w:rPr>
                <w:rFonts w:ascii="NTPreCursivefk" w:hAnsi="NTPreCursivefk"/>
                <w:sz w:val="28"/>
                <w:szCs w:val="28"/>
              </w:rPr>
              <w:t>Understanding the world</w:t>
            </w:r>
          </w:p>
        </w:tc>
        <w:tc>
          <w:tcPr>
            <w:tcW w:w="2126" w:type="dxa"/>
            <w:shd w:val="clear" w:color="auto" w:fill="FFFFFF" w:themeFill="background1"/>
          </w:tcPr>
          <w:p w14:paraId="2B1A6CDE" w14:textId="77777777" w:rsidR="00AF2058" w:rsidRDefault="00AF2058" w:rsidP="00D81531">
            <w:pPr>
              <w:rPr>
                <w:rFonts w:ascii="NTPreCursivefk" w:hAnsi="NTPreCursivefk"/>
                <w:sz w:val="28"/>
                <w:szCs w:val="28"/>
              </w:rPr>
            </w:pPr>
            <w:r>
              <w:rPr>
                <w:rFonts w:ascii="NTPreCursivefk" w:hAnsi="NTPreCursivefk"/>
                <w:sz w:val="28"/>
                <w:szCs w:val="28"/>
              </w:rPr>
              <w:t>The world</w:t>
            </w:r>
          </w:p>
        </w:tc>
        <w:tc>
          <w:tcPr>
            <w:tcW w:w="16443" w:type="dxa"/>
            <w:shd w:val="clear" w:color="auto" w:fill="FFFFFF" w:themeFill="background1"/>
          </w:tcPr>
          <w:p w14:paraId="2FCF3D91" w14:textId="77777777" w:rsidR="00AF2058" w:rsidRPr="00300A55" w:rsidRDefault="00AF2058" w:rsidP="00AF2058">
            <w:pPr>
              <w:pStyle w:val="ListParagraph"/>
              <w:numPr>
                <w:ilvl w:val="0"/>
                <w:numId w:val="15"/>
              </w:numPr>
              <w:rPr>
                <w:rFonts w:ascii="NTPreCursivefk" w:hAnsi="NTPreCursivefk"/>
                <w:sz w:val="28"/>
                <w:szCs w:val="28"/>
              </w:rPr>
            </w:pPr>
            <w:r w:rsidRPr="00300A55">
              <w:rPr>
                <w:rFonts w:ascii="NTPreCursivefk" w:hAnsi="NTPreCursivefk"/>
                <w:sz w:val="28"/>
                <w:szCs w:val="28"/>
              </w:rPr>
              <w:t xml:space="preserve">To look closely at similarities, differences, </w:t>
            </w:r>
            <w:proofErr w:type="gramStart"/>
            <w:r w:rsidRPr="00300A55">
              <w:rPr>
                <w:rFonts w:ascii="NTPreCursivefk" w:hAnsi="NTPreCursivefk"/>
                <w:sz w:val="28"/>
                <w:szCs w:val="28"/>
              </w:rPr>
              <w:t>patterns</w:t>
            </w:r>
            <w:proofErr w:type="gramEnd"/>
            <w:r w:rsidRPr="00300A55">
              <w:rPr>
                <w:rFonts w:ascii="NTPreCursivefk" w:hAnsi="NTPreCursivefk"/>
                <w:sz w:val="28"/>
                <w:szCs w:val="28"/>
              </w:rPr>
              <w:t xml:space="preserve"> and change.</w:t>
            </w:r>
          </w:p>
        </w:tc>
      </w:tr>
      <w:tr w:rsidR="00AF2058" w:rsidRPr="00300A55" w14:paraId="58BC706A" w14:textId="77777777" w:rsidTr="00D81531">
        <w:trPr>
          <w:trHeight w:val="356"/>
        </w:trPr>
        <w:tc>
          <w:tcPr>
            <w:tcW w:w="1472" w:type="dxa"/>
            <w:vMerge w:val="restart"/>
          </w:tcPr>
          <w:p w14:paraId="23883839" w14:textId="77777777" w:rsidR="00AF2058" w:rsidRPr="004D3D53" w:rsidRDefault="00AF2058" w:rsidP="00D81531">
            <w:pPr>
              <w:rPr>
                <w:rFonts w:ascii="NTPreCursivefk" w:hAnsi="NTPreCursivefk"/>
                <w:sz w:val="28"/>
                <w:szCs w:val="28"/>
              </w:rPr>
            </w:pPr>
            <w:r>
              <w:rPr>
                <w:rFonts w:ascii="NTPreCursivefk" w:hAnsi="NTPreCursivefk"/>
                <w:sz w:val="28"/>
                <w:szCs w:val="28"/>
              </w:rPr>
              <w:t>ELG</w:t>
            </w:r>
          </w:p>
        </w:tc>
        <w:tc>
          <w:tcPr>
            <w:tcW w:w="2634" w:type="dxa"/>
            <w:vMerge w:val="restart"/>
            <w:shd w:val="clear" w:color="auto" w:fill="auto"/>
          </w:tcPr>
          <w:p w14:paraId="3BE1B9C6" w14:textId="77777777" w:rsidR="00AF2058" w:rsidRDefault="00AF2058" w:rsidP="00D81531">
            <w:pPr>
              <w:rPr>
                <w:rFonts w:ascii="NTPreCursivefk" w:hAnsi="NTPreCursivefk"/>
                <w:sz w:val="28"/>
                <w:szCs w:val="28"/>
              </w:rPr>
            </w:pPr>
            <w:r>
              <w:rPr>
                <w:rFonts w:ascii="NTPreCursivefk" w:hAnsi="NTPreCursivefk"/>
                <w:sz w:val="28"/>
                <w:szCs w:val="28"/>
              </w:rPr>
              <w:t>Understanding the world</w:t>
            </w:r>
          </w:p>
        </w:tc>
        <w:tc>
          <w:tcPr>
            <w:tcW w:w="2126" w:type="dxa"/>
            <w:shd w:val="clear" w:color="auto" w:fill="auto"/>
          </w:tcPr>
          <w:p w14:paraId="5DA0BD51" w14:textId="77777777" w:rsidR="00AF2058" w:rsidRDefault="00AF2058" w:rsidP="00D81531">
            <w:pPr>
              <w:rPr>
                <w:rFonts w:ascii="NTPreCursivefk" w:hAnsi="NTPreCursivefk"/>
                <w:sz w:val="28"/>
                <w:szCs w:val="28"/>
              </w:rPr>
            </w:pPr>
            <w:r>
              <w:rPr>
                <w:rFonts w:ascii="NTPreCursivefk" w:hAnsi="NTPreCursivefk"/>
                <w:sz w:val="28"/>
                <w:szCs w:val="28"/>
              </w:rPr>
              <w:t>People and communities</w:t>
            </w:r>
          </w:p>
        </w:tc>
        <w:tc>
          <w:tcPr>
            <w:tcW w:w="16443" w:type="dxa"/>
            <w:shd w:val="clear" w:color="auto" w:fill="auto"/>
          </w:tcPr>
          <w:p w14:paraId="7A8BA4D7" w14:textId="77777777" w:rsidR="00AF2058" w:rsidRPr="00300A55" w:rsidRDefault="00AF2058" w:rsidP="00AF2058">
            <w:pPr>
              <w:pStyle w:val="ListParagraph"/>
              <w:numPr>
                <w:ilvl w:val="0"/>
                <w:numId w:val="13"/>
              </w:numPr>
              <w:rPr>
                <w:rFonts w:ascii="NTPreCursivefk" w:hAnsi="NTPreCursivefk"/>
                <w:sz w:val="28"/>
                <w:szCs w:val="28"/>
              </w:rPr>
            </w:pPr>
            <w:r w:rsidRPr="00300A55">
              <w:rPr>
                <w:rFonts w:ascii="NTPreCursivefk" w:hAnsi="NTPreCursivefk"/>
                <w:sz w:val="28"/>
                <w:szCs w:val="28"/>
              </w:rPr>
              <w:t>To talk about past and present events in their own lives and in the lives of family members,</w:t>
            </w:r>
          </w:p>
          <w:p w14:paraId="5A3FB2D5" w14:textId="77777777" w:rsidR="00AF2058" w:rsidRPr="00300A55" w:rsidRDefault="00AF2058" w:rsidP="00AF2058">
            <w:pPr>
              <w:pStyle w:val="ListParagraph"/>
              <w:numPr>
                <w:ilvl w:val="0"/>
                <w:numId w:val="13"/>
              </w:numPr>
              <w:rPr>
                <w:rFonts w:ascii="NTPreCursivefk" w:hAnsi="NTPreCursivefk"/>
                <w:sz w:val="28"/>
                <w:szCs w:val="28"/>
              </w:rPr>
            </w:pPr>
            <w:r w:rsidRPr="00300A55">
              <w:rPr>
                <w:rFonts w:ascii="NTPreCursivefk" w:hAnsi="NTPreCursivefk"/>
                <w:sz w:val="28"/>
                <w:szCs w:val="28"/>
              </w:rPr>
              <w:t xml:space="preserve">To know about similarities and differences between themselves and others, and among families, </w:t>
            </w:r>
            <w:proofErr w:type="gramStart"/>
            <w:r w:rsidRPr="00300A55">
              <w:rPr>
                <w:rFonts w:ascii="NTPreCursivefk" w:hAnsi="NTPreCursivefk"/>
                <w:sz w:val="28"/>
                <w:szCs w:val="28"/>
              </w:rPr>
              <w:t>communities</w:t>
            </w:r>
            <w:proofErr w:type="gramEnd"/>
            <w:r w:rsidRPr="00300A55">
              <w:rPr>
                <w:rFonts w:ascii="NTPreCursivefk" w:hAnsi="NTPreCursivefk"/>
                <w:sz w:val="28"/>
                <w:szCs w:val="28"/>
              </w:rPr>
              <w:t xml:space="preserve"> and tradition.</w:t>
            </w:r>
          </w:p>
        </w:tc>
      </w:tr>
      <w:tr w:rsidR="00AF2058" w:rsidRPr="00300A55" w14:paraId="3BF03A5A" w14:textId="77777777" w:rsidTr="00D81531">
        <w:trPr>
          <w:trHeight w:val="356"/>
        </w:trPr>
        <w:tc>
          <w:tcPr>
            <w:tcW w:w="1472" w:type="dxa"/>
            <w:vMerge/>
          </w:tcPr>
          <w:p w14:paraId="503186F2" w14:textId="77777777" w:rsidR="00AF2058" w:rsidRDefault="00AF2058" w:rsidP="00D81531">
            <w:pPr>
              <w:rPr>
                <w:rFonts w:ascii="NTPreCursivefk" w:hAnsi="NTPreCursivefk"/>
                <w:sz w:val="28"/>
                <w:szCs w:val="28"/>
              </w:rPr>
            </w:pPr>
          </w:p>
        </w:tc>
        <w:tc>
          <w:tcPr>
            <w:tcW w:w="2634" w:type="dxa"/>
            <w:vMerge/>
            <w:shd w:val="clear" w:color="auto" w:fill="auto"/>
          </w:tcPr>
          <w:p w14:paraId="1712D619" w14:textId="77777777" w:rsidR="00AF2058" w:rsidRDefault="00AF2058" w:rsidP="00D81531">
            <w:pPr>
              <w:rPr>
                <w:rFonts w:ascii="NTPreCursivefk" w:hAnsi="NTPreCursivefk"/>
                <w:sz w:val="28"/>
                <w:szCs w:val="28"/>
              </w:rPr>
            </w:pPr>
          </w:p>
        </w:tc>
        <w:tc>
          <w:tcPr>
            <w:tcW w:w="2126" w:type="dxa"/>
            <w:shd w:val="clear" w:color="auto" w:fill="auto"/>
          </w:tcPr>
          <w:p w14:paraId="48AC2AF0" w14:textId="77777777" w:rsidR="00AF2058" w:rsidRPr="00676E64" w:rsidRDefault="00AF2058" w:rsidP="00D81531">
            <w:pPr>
              <w:rPr>
                <w:rFonts w:ascii="NTPreCursivefk" w:hAnsi="NTPreCursivefk"/>
                <w:sz w:val="28"/>
                <w:szCs w:val="28"/>
              </w:rPr>
            </w:pPr>
            <w:r>
              <w:rPr>
                <w:rFonts w:ascii="NTPreCursivefk" w:hAnsi="NTPreCursivefk"/>
                <w:sz w:val="28"/>
                <w:szCs w:val="28"/>
              </w:rPr>
              <w:t>The world</w:t>
            </w:r>
          </w:p>
        </w:tc>
        <w:tc>
          <w:tcPr>
            <w:tcW w:w="16443" w:type="dxa"/>
            <w:shd w:val="clear" w:color="auto" w:fill="auto"/>
          </w:tcPr>
          <w:p w14:paraId="0FF81953" w14:textId="77777777" w:rsidR="00AF2058" w:rsidRPr="00300A55" w:rsidRDefault="00AF2058" w:rsidP="00AF2058">
            <w:pPr>
              <w:pStyle w:val="ListParagraph"/>
              <w:numPr>
                <w:ilvl w:val="0"/>
                <w:numId w:val="14"/>
              </w:numPr>
              <w:rPr>
                <w:rFonts w:ascii="NTPreCursivefk" w:hAnsi="NTPreCursivefk"/>
                <w:sz w:val="28"/>
                <w:szCs w:val="28"/>
              </w:rPr>
            </w:pPr>
            <w:r w:rsidRPr="00300A55">
              <w:rPr>
                <w:rFonts w:ascii="NTPreCursivefk" w:hAnsi="NTPreCursivefk"/>
                <w:sz w:val="28"/>
                <w:szCs w:val="28"/>
              </w:rPr>
              <w:t>To know about similarities and differences in relation to places, objects, materials and living things. To talk about the features of their own immediate environment and how environments might vary from one another.</w:t>
            </w:r>
          </w:p>
        </w:tc>
      </w:tr>
      <w:tr w:rsidR="00AF2058" w:rsidRPr="00477205" w14:paraId="0CB263C6" w14:textId="77777777" w:rsidTr="00D81531">
        <w:trPr>
          <w:trHeight w:val="356"/>
        </w:trPr>
        <w:tc>
          <w:tcPr>
            <w:tcW w:w="22675" w:type="dxa"/>
            <w:gridSpan w:val="4"/>
            <w:shd w:val="clear" w:color="auto" w:fill="E7E6E6" w:themeFill="background2"/>
          </w:tcPr>
          <w:p w14:paraId="09FB6730" w14:textId="77777777" w:rsidR="00AF2058" w:rsidRPr="00477205" w:rsidRDefault="00AF2058" w:rsidP="00D81531">
            <w:pPr>
              <w:rPr>
                <w:rFonts w:ascii="NTPreCursivefk" w:hAnsi="NTPreCursivefk"/>
                <w:sz w:val="28"/>
                <w:szCs w:val="28"/>
              </w:rPr>
            </w:pPr>
            <w:r>
              <w:rPr>
                <w:rFonts w:ascii="NTPreCursivefk" w:hAnsi="NTPreCursivefk"/>
                <w:sz w:val="28"/>
                <w:szCs w:val="28"/>
              </w:rPr>
              <w:t>Geography</w:t>
            </w:r>
          </w:p>
        </w:tc>
      </w:tr>
      <w:tr w:rsidR="00AF2058" w:rsidRPr="00694D6A" w14:paraId="0D76D219" w14:textId="77777777" w:rsidTr="00D81531">
        <w:trPr>
          <w:trHeight w:val="356"/>
        </w:trPr>
        <w:tc>
          <w:tcPr>
            <w:tcW w:w="1472" w:type="dxa"/>
          </w:tcPr>
          <w:p w14:paraId="32AA5369" w14:textId="77777777" w:rsidR="00AF2058" w:rsidRDefault="00AF2058" w:rsidP="00D81531">
            <w:pPr>
              <w:rPr>
                <w:rFonts w:ascii="NTPreCursivefk" w:hAnsi="NTPreCursivefk"/>
                <w:sz w:val="28"/>
                <w:szCs w:val="28"/>
              </w:rPr>
            </w:pPr>
            <w:r>
              <w:rPr>
                <w:rFonts w:ascii="NTPreCursivefk" w:hAnsi="NTPreCursivefk"/>
                <w:sz w:val="28"/>
                <w:szCs w:val="28"/>
              </w:rPr>
              <w:t>Reception</w:t>
            </w:r>
          </w:p>
        </w:tc>
        <w:tc>
          <w:tcPr>
            <w:tcW w:w="2634" w:type="dxa"/>
            <w:shd w:val="clear" w:color="auto" w:fill="auto"/>
          </w:tcPr>
          <w:p w14:paraId="4B4EAAA0" w14:textId="77777777" w:rsidR="00AF2058" w:rsidRPr="00477205" w:rsidRDefault="00AF2058" w:rsidP="00D81531">
            <w:pPr>
              <w:rPr>
                <w:rFonts w:ascii="NTPreCursivefk" w:hAnsi="NTPreCursivefk"/>
                <w:sz w:val="28"/>
                <w:szCs w:val="28"/>
              </w:rPr>
            </w:pPr>
            <w:r>
              <w:rPr>
                <w:rFonts w:ascii="NTPreCursivefk" w:hAnsi="NTPreCursivefk"/>
                <w:sz w:val="28"/>
                <w:szCs w:val="28"/>
              </w:rPr>
              <w:t>Understanding the world</w:t>
            </w:r>
          </w:p>
        </w:tc>
        <w:tc>
          <w:tcPr>
            <w:tcW w:w="18569" w:type="dxa"/>
            <w:gridSpan w:val="2"/>
            <w:shd w:val="clear" w:color="auto" w:fill="auto"/>
          </w:tcPr>
          <w:p w14:paraId="23F4A0E8" w14:textId="77777777" w:rsidR="00AF2058" w:rsidRPr="00694D6A" w:rsidRDefault="00AF2058" w:rsidP="00AF2058">
            <w:pPr>
              <w:pStyle w:val="ListParagraph"/>
              <w:numPr>
                <w:ilvl w:val="0"/>
                <w:numId w:val="12"/>
              </w:numPr>
              <w:rPr>
                <w:rFonts w:ascii="NTPreCursivefk" w:hAnsi="NTPreCursivefk"/>
                <w:sz w:val="28"/>
                <w:szCs w:val="28"/>
              </w:rPr>
            </w:pPr>
            <w:r w:rsidRPr="00694D6A">
              <w:rPr>
                <w:rFonts w:ascii="NTPreCursivefk" w:hAnsi="NTPreCursivefk"/>
                <w:sz w:val="28"/>
                <w:szCs w:val="28"/>
              </w:rPr>
              <w:t>Draw information from a simple map.</w:t>
            </w:r>
          </w:p>
          <w:p w14:paraId="7ACDA384" w14:textId="77777777" w:rsidR="00AF2058" w:rsidRPr="00694D6A" w:rsidRDefault="00AF2058" w:rsidP="00AF2058">
            <w:pPr>
              <w:pStyle w:val="ListParagraph"/>
              <w:numPr>
                <w:ilvl w:val="0"/>
                <w:numId w:val="12"/>
              </w:numPr>
              <w:rPr>
                <w:rFonts w:ascii="NTPreCursivefk" w:hAnsi="NTPreCursivefk"/>
                <w:sz w:val="28"/>
                <w:szCs w:val="28"/>
              </w:rPr>
            </w:pPr>
            <w:r w:rsidRPr="00694D6A">
              <w:rPr>
                <w:rFonts w:ascii="NTPreCursivefk" w:hAnsi="NTPreCursivefk"/>
                <w:sz w:val="28"/>
                <w:szCs w:val="28"/>
              </w:rPr>
              <w:t>Recognise some similarities and differences between this country and life in other countries.</w:t>
            </w:r>
          </w:p>
          <w:p w14:paraId="3E070AD8" w14:textId="77777777" w:rsidR="00AF2058" w:rsidRPr="00694D6A" w:rsidRDefault="00AF2058" w:rsidP="00AF2058">
            <w:pPr>
              <w:pStyle w:val="ListParagraph"/>
              <w:numPr>
                <w:ilvl w:val="0"/>
                <w:numId w:val="12"/>
              </w:numPr>
              <w:rPr>
                <w:rFonts w:ascii="NTPreCursivefk" w:hAnsi="NTPreCursivefk"/>
                <w:sz w:val="28"/>
                <w:szCs w:val="28"/>
              </w:rPr>
            </w:pPr>
            <w:r w:rsidRPr="00694D6A">
              <w:rPr>
                <w:rFonts w:ascii="NTPreCursivefk" w:hAnsi="NTPreCursivefk"/>
                <w:sz w:val="28"/>
                <w:szCs w:val="28"/>
              </w:rPr>
              <w:t>Explore the natural world around them.</w:t>
            </w:r>
          </w:p>
          <w:p w14:paraId="2F37DF1B" w14:textId="77777777" w:rsidR="00AF2058" w:rsidRPr="00694D6A" w:rsidRDefault="00AF2058" w:rsidP="00AF2058">
            <w:pPr>
              <w:pStyle w:val="ListParagraph"/>
              <w:numPr>
                <w:ilvl w:val="0"/>
                <w:numId w:val="12"/>
              </w:numPr>
              <w:rPr>
                <w:rFonts w:ascii="NTPreCursivefk" w:hAnsi="NTPreCursivefk"/>
                <w:sz w:val="28"/>
                <w:szCs w:val="28"/>
              </w:rPr>
            </w:pPr>
            <w:r w:rsidRPr="00694D6A">
              <w:rPr>
                <w:rFonts w:ascii="NTPreCursivefk" w:hAnsi="NTPreCursivefk"/>
                <w:sz w:val="28"/>
                <w:szCs w:val="28"/>
              </w:rPr>
              <w:t>Recognise some environments that are different to the one in which they live.</w:t>
            </w:r>
          </w:p>
        </w:tc>
      </w:tr>
      <w:tr w:rsidR="00AF2058" w:rsidRPr="00255267" w14:paraId="084EB1F8" w14:textId="77777777" w:rsidTr="00D81531">
        <w:trPr>
          <w:trHeight w:val="699"/>
        </w:trPr>
        <w:tc>
          <w:tcPr>
            <w:tcW w:w="1472" w:type="dxa"/>
            <w:vMerge w:val="restart"/>
          </w:tcPr>
          <w:p w14:paraId="2266C0E8" w14:textId="77777777" w:rsidR="00AF2058" w:rsidRDefault="00AF2058" w:rsidP="00D81531">
            <w:pPr>
              <w:rPr>
                <w:rFonts w:ascii="NTPreCursivefk" w:hAnsi="NTPreCursivefk"/>
                <w:sz w:val="28"/>
                <w:szCs w:val="28"/>
              </w:rPr>
            </w:pPr>
            <w:r>
              <w:rPr>
                <w:rFonts w:ascii="NTPreCursivefk" w:hAnsi="NTPreCursivefk"/>
                <w:sz w:val="28"/>
                <w:szCs w:val="28"/>
              </w:rPr>
              <w:t>ELG</w:t>
            </w:r>
          </w:p>
        </w:tc>
        <w:tc>
          <w:tcPr>
            <w:tcW w:w="2634" w:type="dxa"/>
            <w:vMerge w:val="restart"/>
            <w:shd w:val="clear" w:color="auto" w:fill="auto"/>
          </w:tcPr>
          <w:p w14:paraId="5B03441E" w14:textId="77777777" w:rsidR="00AF2058" w:rsidRPr="00477205" w:rsidRDefault="00AF2058" w:rsidP="00D81531">
            <w:pPr>
              <w:rPr>
                <w:rFonts w:ascii="NTPreCursivefk" w:hAnsi="NTPreCursivefk"/>
                <w:sz w:val="28"/>
                <w:szCs w:val="28"/>
              </w:rPr>
            </w:pPr>
            <w:r>
              <w:rPr>
                <w:rFonts w:ascii="NTPreCursivefk" w:hAnsi="NTPreCursivefk"/>
                <w:sz w:val="28"/>
                <w:szCs w:val="28"/>
              </w:rPr>
              <w:t>Understanding the world</w:t>
            </w:r>
          </w:p>
        </w:tc>
        <w:tc>
          <w:tcPr>
            <w:tcW w:w="2126" w:type="dxa"/>
            <w:shd w:val="clear" w:color="auto" w:fill="auto"/>
          </w:tcPr>
          <w:p w14:paraId="275929D0" w14:textId="77777777" w:rsidR="00AF2058" w:rsidRPr="00477205" w:rsidRDefault="00AF2058" w:rsidP="00D81531">
            <w:pPr>
              <w:rPr>
                <w:rFonts w:ascii="NTPreCursivefk" w:hAnsi="NTPreCursivefk"/>
                <w:sz w:val="28"/>
                <w:szCs w:val="28"/>
              </w:rPr>
            </w:pPr>
            <w:r>
              <w:rPr>
                <w:rFonts w:ascii="NTPreCursivefk" w:hAnsi="NTPreCursivefk"/>
                <w:sz w:val="28"/>
                <w:szCs w:val="28"/>
              </w:rPr>
              <w:t xml:space="preserve">People, </w:t>
            </w:r>
            <w:proofErr w:type="gramStart"/>
            <w:r>
              <w:rPr>
                <w:rFonts w:ascii="NTPreCursivefk" w:hAnsi="NTPreCursivefk"/>
                <w:sz w:val="28"/>
                <w:szCs w:val="28"/>
              </w:rPr>
              <w:t>culture</w:t>
            </w:r>
            <w:proofErr w:type="gramEnd"/>
            <w:r>
              <w:rPr>
                <w:rFonts w:ascii="NTPreCursivefk" w:hAnsi="NTPreCursivefk"/>
                <w:sz w:val="28"/>
                <w:szCs w:val="28"/>
              </w:rPr>
              <w:t xml:space="preserve"> and communities</w:t>
            </w:r>
          </w:p>
        </w:tc>
        <w:tc>
          <w:tcPr>
            <w:tcW w:w="16443" w:type="dxa"/>
            <w:shd w:val="clear" w:color="auto" w:fill="auto"/>
          </w:tcPr>
          <w:p w14:paraId="22A5CE28" w14:textId="77777777" w:rsidR="00AF2058" w:rsidRPr="00255267" w:rsidRDefault="00AF2058" w:rsidP="00AF2058">
            <w:pPr>
              <w:pStyle w:val="ListParagraph"/>
              <w:numPr>
                <w:ilvl w:val="0"/>
                <w:numId w:val="9"/>
              </w:numPr>
              <w:rPr>
                <w:rFonts w:ascii="NTPreCursivefk" w:hAnsi="NTPreCursivefk"/>
                <w:sz w:val="28"/>
                <w:szCs w:val="28"/>
              </w:rPr>
            </w:pPr>
            <w:r w:rsidRPr="00255267">
              <w:rPr>
                <w:rFonts w:ascii="NTPreCursivefk" w:hAnsi="NTPreCursivefk"/>
                <w:sz w:val="28"/>
                <w:szCs w:val="28"/>
              </w:rPr>
              <w:t>Describe their immediate environment using knowledge from observation, discussion, stories, nonfiction texts and maps.</w:t>
            </w:r>
          </w:p>
          <w:p w14:paraId="4DE293D8" w14:textId="77777777" w:rsidR="00AF2058" w:rsidRPr="00255267" w:rsidRDefault="00AF2058" w:rsidP="00AF2058">
            <w:pPr>
              <w:pStyle w:val="ListParagraph"/>
              <w:numPr>
                <w:ilvl w:val="0"/>
                <w:numId w:val="9"/>
              </w:numPr>
              <w:rPr>
                <w:rFonts w:ascii="NTPreCursivefk" w:hAnsi="NTPreCursivefk"/>
                <w:sz w:val="28"/>
                <w:szCs w:val="28"/>
              </w:rPr>
            </w:pPr>
            <w:r w:rsidRPr="00255267">
              <w:rPr>
                <w:rFonts w:ascii="NTPreCursivefk" w:hAnsi="NTPreCursivefk"/>
                <w:sz w:val="28"/>
                <w:szCs w:val="28"/>
              </w:rPr>
              <w:t>Explain some similarities and differences between life in this country and life in other countries, drawing on knowledge from stories, non-fiction texts and when appropriate maps.</w:t>
            </w:r>
          </w:p>
        </w:tc>
      </w:tr>
      <w:tr w:rsidR="00AF2058" w:rsidRPr="00DF507F" w14:paraId="4C2AAD7F" w14:textId="77777777" w:rsidTr="00D81531">
        <w:trPr>
          <w:trHeight w:val="698"/>
        </w:trPr>
        <w:tc>
          <w:tcPr>
            <w:tcW w:w="1472" w:type="dxa"/>
            <w:vMerge/>
          </w:tcPr>
          <w:p w14:paraId="4E0E2B2B" w14:textId="77777777" w:rsidR="00AF2058" w:rsidRDefault="00AF2058" w:rsidP="00D81531">
            <w:pPr>
              <w:rPr>
                <w:rFonts w:ascii="NTPreCursivefk" w:hAnsi="NTPreCursivefk"/>
                <w:sz w:val="28"/>
                <w:szCs w:val="28"/>
              </w:rPr>
            </w:pPr>
          </w:p>
        </w:tc>
        <w:tc>
          <w:tcPr>
            <w:tcW w:w="2634" w:type="dxa"/>
            <w:vMerge/>
            <w:shd w:val="clear" w:color="auto" w:fill="auto"/>
          </w:tcPr>
          <w:p w14:paraId="109AF3AE" w14:textId="77777777" w:rsidR="00AF2058" w:rsidRDefault="00AF2058" w:rsidP="00D81531">
            <w:pPr>
              <w:rPr>
                <w:rFonts w:ascii="NTPreCursivefk" w:hAnsi="NTPreCursivefk"/>
                <w:sz w:val="28"/>
                <w:szCs w:val="28"/>
              </w:rPr>
            </w:pPr>
          </w:p>
        </w:tc>
        <w:tc>
          <w:tcPr>
            <w:tcW w:w="2126" w:type="dxa"/>
            <w:shd w:val="clear" w:color="auto" w:fill="auto"/>
          </w:tcPr>
          <w:p w14:paraId="238312A2" w14:textId="77777777" w:rsidR="00AF2058" w:rsidRPr="00477205" w:rsidRDefault="00AF2058" w:rsidP="00D81531">
            <w:pPr>
              <w:rPr>
                <w:rFonts w:ascii="NTPreCursivefk" w:hAnsi="NTPreCursivefk"/>
                <w:sz w:val="28"/>
                <w:szCs w:val="28"/>
              </w:rPr>
            </w:pPr>
            <w:r>
              <w:rPr>
                <w:rFonts w:ascii="NTPreCursivefk" w:hAnsi="NTPreCursivefk"/>
                <w:sz w:val="28"/>
                <w:szCs w:val="28"/>
              </w:rPr>
              <w:t>The natural world</w:t>
            </w:r>
          </w:p>
        </w:tc>
        <w:tc>
          <w:tcPr>
            <w:tcW w:w="16443" w:type="dxa"/>
            <w:shd w:val="clear" w:color="auto" w:fill="auto"/>
          </w:tcPr>
          <w:p w14:paraId="766EA212" w14:textId="77777777" w:rsidR="00AF2058" w:rsidRPr="00DF507F" w:rsidRDefault="00AF2058" w:rsidP="00AF2058">
            <w:pPr>
              <w:pStyle w:val="ListParagraph"/>
              <w:numPr>
                <w:ilvl w:val="0"/>
                <w:numId w:val="11"/>
              </w:numPr>
              <w:rPr>
                <w:rFonts w:ascii="NTPreCursivefk" w:hAnsi="NTPreCursivefk"/>
                <w:sz w:val="28"/>
                <w:szCs w:val="28"/>
              </w:rPr>
            </w:pPr>
            <w:r w:rsidRPr="00DF507F">
              <w:rPr>
                <w:rFonts w:ascii="NTPreCursivefk" w:hAnsi="NTPreCursivefk"/>
                <w:sz w:val="28"/>
                <w:szCs w:val="28"/>
              </w:rPr>
              <w:t>Know some similarities and differences between the natural world around them and contrasting environments, drawing on their experiences and what has been read in class.</w:t>
            </w:r>
          </w:p>
          <w:p w14:paraId="0D4C88D9" w14:textId="77777777" w:rsidR="00AF2058" w:rsidRPr="00DF507F" w:rsidRDefault="00AF2058" w:rsidP="00AF2058">
            <w:pPr>
              <w:pStyle w:val="ListParagraph"/>
              <w:numPr>
                <w:ilvl w:val="0"/>
                <w:numId w:val="10"/>
              </w:numPr>
              <w:rPr>
                <w:rFonts w:ascii="NTPreCursivefk" w:hAnsi="NTPreCursivefk"/>
                <w:sz w:val="28"/>
                <w:szCs w:val="28"/>
              </w:rPr>
            </w:pPr>
            <w:r w:rsidRPr="00DF507F">
              <w:rPr>
                <w:rFonts w:ascii="NTPreCursivefk" w:hAnsi="NTPreCursivefk"/>
                <w:sz w:val="28"/>
                <w:szCs w:val="28"/>
              </w:rPr>
              <w:t>Understand some important processes and changes in the natural world around them, including the seasons.</w:t>
            </w:r>
          </w:p>
        </w:tc>
      </w:tr>
    </w:tbl>
    <w:p w14:paraId="330ACEE4" w14:textId="77777777" w:rsidR="005D0EE7" w:rsidRPr="005D0EE7" w:rsidRDefault="005D0EE7" w:rsidP="009D0828">
      <w:pPr>
        <w:spacing w:after="0"/>
        <w:rPr>
          <w:rFonts w:ascii="NTPreCursivefk" w:hAnsi="NTPreCursivefk"/>
          <w:sz w:val="28"/>
          <w:szCs w:val="28"/>
        </w:rPr>
      </w:pPr>
    </w:p>
    <w:tbl>
      <w:tblPr>
        <w:tblStyle w:val="TableGrid"/>
        <w:tblpPr w:leftFromText="180" w:rightFromText="180" w:horzAnchor="page" w:tblpX="526" w:tblpY="-330"/>
        <w:tblW w:w="22817" w:type="dxa"/>
        <w:tblLook w:val="04A0" w:firstRow="1" w:lastRow="0" w:firstColumn="1" w:lastColumn="0" w:noHBand="0" w:noVBand="1"/>
      </w:tblPr>
      <w:tblGrid>
        <w:gridCol w:w="1688"/>
        <w:gridCol w:w="3734"/>
        <w:gridCol w:w="3088"/>
        <w:gridCol w:w="3367"/>
        <w:gridCol w:w="3087"/>
        <w:gridCol w:w="4205"/>
        <w:gridCol w:w="3648"/>
      </w:tblGrid>
      <w:tr w:rsidR="009D0828" w14:paraId="0B04E96D" w14:textId="77777777" w:rsidTr="00A721A0">
        <w:trPr>
          <w:trHeight w:val="149"/>
        </w:trPr>
        <w:tc>
          <w:tcPr>
            <w:tcW w:w="1688" w:type="dxa"/>
            <w:tcBorders>
              <w:top w:val="single" w:sz="4" w:space="0" w:color="auto"/>
              <w:left w:val="single" w:sz="4" w:space="0" w:color="auto"/>
            </w:tcBorders>
          </w:tcPr>
          <w:p w14:paraId="5A09E0A3" w14:textId="77777777" w:rsidR="009D0828" w:rsidRPr="00DF7651" w:rsidRDefault="009D0828" w:rsidP="00A721A0">
            <w:pPr>
              <w:rPr>
                <w:rFonts w:ascii="NTPreCursivefk" w:hAnsi="NTPreCursivefk"/>
                <w:b/>
                <w:bCs/>
                <w:sz w:val="28"/>
                <w:szCs w:val="28"/>
              </w:rPr>
            </w:pPr>
            <w:r>
              <w:rPr>
                <w:rFonts w:ascii="NTPreCursivefk" w:hAnsi="NTPreCursivefk"/>
                <w:b/>
                <w:bCs/>
                <w:sz w:val="28"/>
                <w:szCs w:val="28"/>
              </w:rPr>
              <w:t>Year 1</w:t>
            </w:r>
          </w:p>
        </w:tc>
        <w:tc>
          <w:tcPr>
            <w:tcW w:w="3734" w:type="dxa"/>
          </w:tcPr>
          <w:p w14:paraId="47FBBEBB" w14:textId="77777777" w:rsidR="009D0828" w:rsidRPr="004D3D53" w:rsidRDefault="009D0828" w:rsidP="00A721A0">
            <w:pPr>
              <w:rPr>
                <w:rFonts w:ascii="NTPreCursivefk" w:hAnsi="NTPreCursivefk"/>
                <w:b/>
                <w:bCs/>
                <w:sz w:val="28"/>
                <w:szCs w:val="28"/>
              </w:rPr>
            </w:pPr>
            <w:r>
              <w:rPr>
                <w:rFonts w:ascii="NTPreCursivefk" w:hAnsi="NTPreCursivefk"/>
                <w:b/>
                <w:bCs/>
                <w:sz w:val="28"/>
                <w:szCs w:val="28"/>
              </w:rPr>
              <w:t>Term 1- Castles</w:t>
            </w:r>
          </w:p>
        </w:tc>
        <w:tc>
          <w:tcPr>
            <w:tcW w:w="3088" w:type="dxa"/>
          </w:tcPr>
          <w:p w14:paraId="1FD0ECE5" w14:textId="77777777" w:rsidR="009D0828" w:rsidRPr="004D3D53" w:rsidRDefault="009D0828" w:rsidP="00A721A0">
            <w:pPr>
              <w:rPr>
                <w:rFonts w:ascii="NTPreCursivefk" w:hAnsi="NTPreCursivefk"/>
                <w:b/>
                <w:bCs/>
                <w:sz w:val="28"/>
                <w:szCs w:val="28"/>
              </w:rPr>
            </w:pPr>
            <w:r>
              <w:rPr>
                <w:rFonts w:ascii="NTPreCursivefk" w:hAnsi="NTPreCursivefk"/>
                <w:b/>
                <w:bCs/>
                <w:sz w:val="28"/>
                <w:szCs w:val="28"/>
              </w:rPr>
              <w:t>Term 2- Wright Brothers</w:t>
            </w:r>
          </w:p>
        </w:tc>
        <w:tc>
          <w:tcPr>
            <w:tcW w:w="3367" w:type="dxa"/>
          </w:tcPr>
          <w:p w14:paraId="2D1CC251" w14:textId="77777777" w:rsidR="009D0828" w:rsidRPr="004D3D53" w:rsidRDefault="009D0828" w:rsidP="00A721A0">
            <w:pPr>
              <w:rPr>
                <w:rFonts w:ascii="NTPreCursivefk" w:hAnsi="NTPreCursivefk"/>
                <w:b/>
                <w:bCs/>
                <w:sz w:val="28"/>
                <w:szCs w:val="28"/>
              </w:rPr>
            </w:pPr>
            <w:r>
              <w:rPr>
                <w:rFonts w:ascii="NTPreCursivefk" w:hAnsi="NTPreCursivefk"/>
                <w:b/>
                <w:bCs/>
                <w:sz w:val="28"/>
                <w:szCs w:val="28"/>
              </w:rPr>
              <w:t>Term 3- Moon Landing and Space</w:t>
            </w:r>
          </w:p>
        </w:tc>
        <w:tc>
          <w:tcPr>
            <w:tcW w:w="3087" w:type="dxa"/>
          </w:tcPr>
          <w:p w14:paraId="43576EF3" w14:textId="77777777" w:rsidR="009D0828" w:rsidRPr="004D3D53" w:rsidRDefault="009D0828" w:rsidP="00A721A0">
            <w:pPr>
              <w:rPr>
                <w:rFonts w:ascii="NTPreCursivefk" w:hAnsi="NTPreCursivefk"/>
                <w:b/>
                <w:bCs/>
                <w:sz w:val="28"/>
                <w:szCs w:val="28"/>
              </w:rPr>
            </w:pPr>
            <w:r>
              <w:rPr>
                <w:rFonts w:ascii="NTPreCursivefk" w:hAnsi="NTPreCursivefk"/>
                <w:b/>
                <w:bCs/>
                <w:sz w:val="28"/>
                <w:szCs w:val="28"/>
              </w:rPr>
              <w:t>Term 4- Mary Seacole</w:t>
            </w:r>
          </w:p>
        </w:tc>
        <w:tc>
          <w:tcPr>
            <w:tcW w:w="4205" w:type="dxa"/>
          </w:tcPr>
          <w:p w14:paraId="0C482BBC" w14:textId="77777777" w:rsidR="009D0828" w:rsidRPr="004D3D53" w:rsidRDefault="009D0828" w:rsidP="00A721A0">
            <w:pPr>
              <w:rPr>
                <w:rFonts w:ascii="NTPreCursivefk" w:hAnsi="NTPreCursivefk"/>
                <w:b/>
                <w:bCs/>
                <w:sz w:val="28"/>
                <w:szCs w:val="28"/>
              </w:rPr>
            </w:pPr>
            <w:r>
              <w:rPr>
                <w:rFonts w:ascii="NTPreCursivefk" w:hAnsi="NTPreCursivefk"/>
                <w:b/>
                <w:bCs/>
                <w:sz w:val="28"/>
                <w:szCs w:val="28"/>
              </w:rPr>
              <w:t>Term 5- Seaside</w:t>
            </w:r>
          </w:p>
        </w:tc>
        <w:tc>
          <w:tcPr>
            <w:tcW w:w="3648" w:type="dxa"/>
          </w:tcPr>
          <w:p w14:paraId="47C27B67" w14:textId="77777777" w:rsidR="009D0828" w:rsidRDefault="009D0828" w:rsidP="00A721A0">
            <w:pPr>
              <w:rPr>
                <w:rFonts w:ascii="NTPreCursivefk" w:hAnsi="NTPreCursivefk"/>
                <w:b/>
                <w:bCs/>
                <w:sz w:val="28"/>
                <w:szCs w:val="28"/>
              </w:rPr>
            </w:pPr>
            <w:r>
              <w:rPr>
                <w:rFonts w:ascii="NTPreCursivefk" w:hAnsi="NTPreCursivefk"/>
                <w:b/>
                <w:bCs/>
                <w:sz w:val="28"/>
                <w:szCs w:val="28"/>
              </w:rPr>
              <w:t>Term 6- Grace Darling</w:t>
            </w:r>
          </w:p>
        </w:tc>
      </w:tr>
      <w:tr w:rsidR="009D0828" w14:paraId="370A82A2" w14:textId="77777777" w:rsidTr="00A721A0">
        <w:trPr>
          <w:trHeight w:val="356"/>
        </w:trPr>
        <w:tc>
          <w:tcPr>
            <w:tcW w:w="1688" w:type="dxa"/>
          </w:tcPr>
          <w:p w14:paraId="567BA741" w14:textId="77777777" w:rsidR="009D0828" w:rsidRPr="004D3D53" w:rsidRDefault="009D0828" w:rsidP="00A721A0">
            <w:pPr>
              <w:rPr>
                <w:rFonts w:ascii="NTPreCursivefk" w:hAnsi="NTPreCursivefk"/>
                <w:sz w:val="28"/>
                <w:szCs w:val="28"/>
              </w:rPr>
            </w:pPr>
            <w:r>
              <w:rPr>
                <w:rFonts w:ascii="NTPreCursivefk" w:hAnsi="NTPreCursivefk"/>
                <w:sz w:val="28"/>
                <w:szCs w:val="28"/>
              </w:rPr>
              <w:t>Chronology</w:t>
            </w:r>
          </w:p>
        </w:tc>
        <w:tc>
          <w:tcPr>
            <w:tcW w:w="21129" w:type="dxa"/>
            <w:gridSpan w:val="6"/>
          </w:tcPr>
          <w:p w14:paraId="60CC4C57" w14:textId="77777777" w:rsidR="009D0828" w:rsidRDefault="009D0828" w:rsidP="00A721A0">
            <w:pPr>
              <w:rPr>
                <w:rFonts w:ascii="NTPreCursivefk" w:hAnsi="NTPreCursivefk"/>
                <w:sz w:val="28"/>
                <w:szCs w:val="28"/>
              </w:rPr>
            </w:pPr>
            <w:r>
              <w:rPr>
                <w:rFonts w:ascii="NTPreCursivefk" w:hAnsi="NTPreCursivefk"/>
                <w:sz w:val="28"/>
                <w:szCs w:val="28"/>
              </w:rPr>
              <w:t>Sequence events or objects in chronological order.</w:t>
            </w:r>
          </w:p>
          <w:p w14:paraId="18999CBF" w14:textId="77777777" w:rsidR="009D0828" w:rsidRPr="004D3D53" w:rsidRDefault="009D0828" w:rsidP="00A721A0">
            <w:pPr>
              <w:rPr>
                <w:rFonts w:ascii="NTPreCursivefk" w:hAnsi="NTPreCursivefk"/>
                <w:sz w:val="28"/>
                <w:szCs w:val="28"/>
              </w:rPr>
            </w:pPr>
            <w:r>
              <w:rPr>
                <w:rFonts w:ascii="NTPreCursivefk" w:hAnsi="NTPreCursivefk"/>
                <w:sz w:val="28"/>
                <w:szCs w:val="28"/>
              </w:rPr>
              <w:t>Timeline to be expanded for period of history using.</w:t>
            </w:r>
          </w:p>
          <w:p w14:paraId="581EF785" w14:textId="77777777" w:rsidR="009D0828" w:rsidRDefault="009D0828" w:rsidP="00A721A0">
            <w:pPr>
              <w:rPr>
                <w:rFonts w:ascii="NTPreCursivefk" w:hAnsi="NTPreCursivefk"/>
                <w:sz w:val="28"/>
                <w:szCs w:val="28"/>
              </w:rPr>
            </w:pPr>
            <w:r>
              <w:rPr>
                <w:rFonts w:ascii="NTPreCursivefk" w:hAnsi="NTPreCursivefk"/>
                <w:sz w:val="28"/>
                <w:szCs w:val="28"/>
              </w:rPr>
              <w:t>At the end of unit class teacher to photograph for evidence and put into knowledge organiser.</w:t>
            </w:r>
          </w:p>
        </w:tc>
      </w:tr>
      <w:tr w:rsidR="009D0828" w14:paraId="554896D8" w14:textId="77777777" w:rsidTr="00A721A0">
        <w:trPr>
          <w:trHeight w:val="356"/>
        </w:trPr>
        <w:tc>
          <w:tcPr>
            <w:tcW w:w="1688" w:type="dxa"/>
          </w:tcPr>
          <w:p w14:paraId="2942481C" w14:textId="77777777" w:rsidR="009D0828" w:rsidRDefault="009D0828" w:rsidP="00A721A0">
            <w:pPr>
              <w:rPr>
                <w:rFonts w:ascii="NTPreCursivefk" w:hAnsi="NTPreCursivefk"/>
                <w:sz w:val="28"/>
                <w:szCs w:val="28"/>
              </w:rPr>
            </w:pPr>
            <w:r>
              <w:rPr>
                <w:rFonts w:ascii="NTPreCursivefk" w:hAnsi="NTPreCursivefk"/>
                <w:sz w:val="28"/>
                <w:szCs w:val="28"/>
              </w:rPr>
              <w:t>Range and Depth of Historical Knowledge</w:t>
            </w:r>
          </w:p>
        </w:tc>
        <w:tc>
          <w:tcPr>
            <w:tcW w:w="21129" w:type="dxa"/>
            <w:gridSpan w:val="6"/>
          </w:tcPr>
          <w:p w14:paraId="6ED52A0B" w14:textId="77777777" w:rsidR="009D0828" w:rsidRDefault="009D0828" w:rsidP="00A721A0">
            <w:pPr>
              <w:rPr>
                <w:rFonts w:ascii="NTPreCursivefk" w:hAnsi="NTPreCursivefk"/>
                <w:sz w:val="28"/>
                <w:szCs w:val="28"/>
              </w:rPr>
            </w:pPr>
            <w:r>
              <w:rPr>
                <w:rFonts w:ascii="NTPreCursivefk" w:hAnsi="NTPreCursivefk"/>
                <w:sz w:val="28"/>
                <w:szCs w:val="28"/>
              </w:rPr>
              <w:t>Begin to describe similarities and differences in artefacts.</w:t>
            </w:r>
          </w:p>
          <w:p w14:paraId="02BAD9F7" w14:textId="77777777" w:rsidR="009D0828" w:rsidRDefault="009D0828" w:rsidP="00A721A0">
            <w:pPr>
              <w:rPr>
                <w:rFonts w:ascii="NTPreCursivefk" w:hAnsi="NTPreCursivefk"/>
                <w:sz w:val="28"/>
                <w:szCs w:val="28"/>
              </w:rPr>
            </w:pPr>
            <w:r>
              <w:rPr>
                <w:rFonts w:ascii="NTPreCursivefk" w:hAnsi="NTPreCursivefk"/>
                <w:sz w:val="28"/>
                <w:szCs w:val="28"/>
              </w:rPr>
              <w:t>Use a range of sources to find out characteristic features of the past.</w:t>
            </w:r>
          </w:p>
        </w:tc>
      </w:tr>
      <w:tr w:rsidR="009D0828" w14:paraId="75C08BCC" w14:textId="77777777" w:rsidTr="00A721A0">
        <w:trPr>
          <w:trHeight w:val="356"/>
        </w:trPr>
        <w:tc>
          <w:tcPr>
            <w:tcW w:w="1688" w:type="dxa"/>
          </w:tcPr>
          <w:p w14:paraId="5CCFCC90" w14:textId="77777777" w:rsidR="009D0828" w:rsidRDefault="009D0828" w:rsidP="00A721A0">
            <w:pPr>
              <w:rPr>
                <w:rFonts w:ascii="NTPreCursivefk" w:hAnsi="NTPreCursivefk"/>
                <w:sz w:val="28"/>
                <w:szCs w:val="28"/>
              </w:rPr>
            </w:pPr>
            <w:r>
              <w:rPr>
                <w:rFonts w:ascii="NTPreCursivefk" w:hAnsi="NTPreCursivefk"/>
                <w:sz w:val="28"/>
                <w:szCs w:val="28"/>
              </w:rPr>
              <w:t>Interpretations of History</w:t>
            </w:r>
          </w:p>
        </w:tc>
        <w:tc>
          <w:tcPr>
            <w:tcW w:w="21129" w:type="dxa"/>
            <w:gridSpan w:val="6"/>
          </w:tcPr>
          <w:p w14:paraId="2AE796F7" w14:textId="77777777" w:rsidR="009D0828" w:rsidRDefault="009D0828" w:rsidP="00A721A0">
            <w:pPr>
              <w:rPr>
                <w:rFonts w:ascii="NTPreCursivefk" w:hAnsi="NTPreCursivefk"/>
                <w:sz w:val="28"/>
                <w:szCs w:val="28"/>
              </w:rPr>
            </w:pPr>
            <w:r>
              <w:rPr>
                <w:rFonts w:ascii="NTPreCursivefk" w:hAnsi="NTPreCursivefk"/>
                <w:sz w:val="28"/>
                <w:szCs w:val="28"/>
              </w:rPr>
              <w:t>Begin to identify different ways to represent the past (</w:t>
            </w:r>
            <w:proofErr w:type="gramStart"/>
            <w:r>
              <w:rPr>
                <w:rFonts w:ascii="NTPreCursivefk" w:hAnsi="NTPreCursivefk"/>
                <w:sz w:val="28"/>
                <w:szCs w:val="28"/>
              </w:rPr>
              <w:t>e.g.</w:t>
            </w:r>
            <w:proofErr w:type="gramEnd"/>
            <w:r>
              <w:rPr>
                <w:rFonts w:ascii="NTPreCursivefk" w:hAnsi="NTPreCursivefk"/>
                <w:sz w:val="28"/>
                <w:szCs w:val="28"/>
              </w:rPr>
              <w:t xml:space="preserve"> photos, stories, adults talking about the past)</w:t>
            </w:r>
          </w:p>
          <w:p w14:paraId="119755BA" w14:textId="77777777" w:rsidR="009D0828" w:rsidRDefault="009D0828" w:rsidP="00A721A0">
            <w:pPr>
              <w:rPr>
                <w:rFonts w:ascii="NTPreCursivefk" w:hAnsi="NTPreCursivefk"/>
                <w:sz w:val="28"/>
                <w:szCs w:val="28"/>
              </w:rPr>
            </w:pPr>
          </w:p>
        </w:tc>
      </w:tr>
      <w:tr w:rsidR="009D0828" w14:paraId="3A1BC78D" w14:textId="77777777" w:rsidTr="00A721A0">
        <w:trPr>
          <w:trHeight w:val="356"/>
        </w:trPr>
        <w:tc>
          <w:tcPr>
            <w:tcW w:w="1688" w:type="dxa"/>
          </w:tcPr>
          <w:p w14:paraId="76BFF908" w14:textId="77777777" w:rsidR="009D0828" w:rsidRDefault="009D0828" w:rsidP="00A721A0">
            <w:pPr>
              <w:rPr>
                <w:rFonts w:ascii="NTPreCursivefk" w:hAnsi="NTPreCursivefk"/>
                <w:sz w:val="28"/>
                <w:szCs w:val="28"/>
              </w:rPr>
            </w:pPr>
            <w:r>
              <w:rPr>
                <w:rFonts w:ascii="NTPreCursivefk" w:hAnsi="NTPreCursivefk"/>
                <w:sz w:val="28"/>
                <w:szCs w:val="28"/>
              </w:rPr>
              <w:t>Historical Enquiry</w:t>
            </w:r>
          </w:p>
        </w:tc>
        <w:tc>
          <w:tcPr>
            <w:tcW w:w="21129" w:type="dxa"/>
            <w:gridSpan w:val="6"/>
          </w:tcPr>
          <w:p w14:paraId="3DC1A5B6" w14:textId="77777777" w:rsidR="009D0828" w:rsidRDefault="009D0828" w:rsidP="00A721A0">
            <w:pPr>
              <w:rPr>
                <w:rFonts w:ascii="NTPreCursivefk" w:hAnsi="NTPreCursivefk"/>
                <w:sz w:val="28"/>
                <w:szCs w:val="28"/>
              </w:rPr>
            </w:pPr>
            <w:r>
              <w:rPr>
                <w:rFonts w:ascii="NTPreCursivefk" w:hAnsi="NTPreCursivefk"/>
                <w:sz w:val="28"/>
                <w:szCs w:val="28"/>
              </w:rPr>
              <w:t>Sort artefacts into ‘then’ and ‘now’.</w:t>
            </w:r>
          </w:p>
          <w:p w14:paraId="48FF100F" w14:textId="77777777" w:rsidR="009D0828" w:rsidRDefault="009D0828" w:rsidP="00A721A0">
            <w:pPr>
              <w:rPr>
                <w:rFonts w:ascii="NTPreCursivefk" w:hAnsi="NTPreCursivefk"/>
                <w:sz w:val="28"/>
                <w:szCs w:val="28"/>
              </w:rPr>
            </w:pPr>
            <w:r>
              <w:rPr>
                <w:rFonts w:ascii="NTPreCursivefk" w:hAnsi="NTPreCursivefk"/>
                <w:sz w:val="28"/>
                <w:szCs w:val="28"/>
              </w:rPr>
              <w:t>Use as wide a range of sources as possible.</w:t>
            </w:r>
          </w:p>
          <w:p w14:paraId="7C17DA39" w14:textId="77777777" w:rsidR="009D0828" w:rsidRDefault="009D0828" w:rsidP="00A721A0">
            <w:pPr>
              <w:rPr>
                <w:rFonts w:ascii="NTPreCursivefk" w:hAnsi="NTPreCursivefk"/>
                <w:sz w:val="28"/>
                <w:szCs w:val="28"/>
              </w:rPr>
            </w:pPr>
            <w:r>
              <w:rPr>
                <w:rFonts w:ascii="NTPreCursivefk" w:hAnsi="NTPreCursivefk"/>
                <w:sz w:val="28"/>
                <w:szCs w:val="28"/>
              </w:rPr>
              <w:t>To ask and answer questions related to different sources and objects.</w:t>
            </w:r>
          </w:p>
        </w:tc>
      </w:tr>
      <w:tr w:rsidR="009D0828" w14:paraId="10C93EC2" w14:textId="77777777" w:rsidTr="00A721A0">
        <w:trPr>
          <w:trHeight w:val="356"/>
        </w:trPr>
        <w:tc>
          <w:tcPr>
            <w:tcW w:w="1688" w:type="dxa"/>
          </w:tcPr>
          <w:p w14:paraId="56C33607" w14:textId="77777777" w:rsidR="009D0828" w:rsidRDefault="009D0828" w:rsidP="00A721A0">
            <w:pPr>
              <w:rPr>
                <w:rFonts w:ascii="NTPreCursivefk" w:hAnsi="NTPreCursivefk"/>
                <w:sz w:val="28"/>
                <w:szCs w:val="28"/>
              </w:rPr>
            </w:pPr>
            <w:r>
              <w:rPr>
                <w:rFonts w:ascii="NTPreCursivefk" w:hAnsi="NTPreCursivefk"/>
                <w:sz w:val="28"/>
                <w:szCs w:val="28"/>
              </w:rPr>
              <w:t>Organisation and Communication</w:t>
            </w:r>
          </w:p>
        </w:tc>
        <w:tc>
          <w:tcPr>
            <w:tcW w:w="21129" w:type="dxa"/>
            <w:gridSpan w:val="6"/>
          </w:tcPr>
          <w:p w14:paraId="19FC812A" w14:textId="77777777" w:rsidR="009D0828" w:rsidRDefault="009D0828" w:rsidP="00A721A0">
            <w:pPr>
              <w:rPr>
                <w:rFonts w:ascii="NTPreCursivefk" w:hAnsi="NTPreCursivefk"/>
                <w:sz w:val="28"/>
                <w:szCs w:val="28"/>
              </w:rPr>
            </w:pPr>
            <w:proofErr w:type="gramStart"/>
            <w:r>
              <w:rPr>
                <w:rFonts w:ascii="NTPreCursivefk" w:hAnsi="NTPreCursivefk"/>
                <w:sz w:val="28"/>
                <w:szCs w:val="28"/>
              </w:rPr>
              <w:t>Time lines</w:t>
            </w:r>
            <w:proofErr w:type="gramEnd"/>
            <w:r>
              <w:rPr>
                <w:rFonts w:ascii="NTPreCursivefk" w:hAnsi="NTPreCursivefk"/>
                <w:sz w:val="28"/>
                <w:szCs w:val="28"/>
              </w:rPr>
              <w:t xml:space="preserve"> (3D with objects/sequential pictures)</w:t>
            </w:r>
          </w:p>
          <w:p w14:paraId="06F3DAD7" w14:textId="77777777" w:rsidR="009D0828" w:rsidRDefault="009D0828" w:rsidP="00A721A0">
            <w:pPr>
              <w:rPr>
                <w:rFonts w:ascii="NTPreCursivefk" w:hAnsi="NTPreCursivefk"/>
                <w:sz w:val="28"/>
                <w:szCs w:val="28"/>
              </w:rPr>
            </w:pPr>
            <w:r>
              <w:rPr>
                <w:rFonts w:ascii="NTPreCursivefk" w:hAnsi="NTPreCursivefk"/>
                <w:sz w:val="28"/>
                <w:szCs w:val="28"/>
              </w:rPr>
              <w:t>Drawing</w:t>
            </w:r>
          </w:p>
          <w:p w14:paraId="541F0E85" w14:textId="77777777" w:rsidR="009D0828" w:rsidRDefault="009D0828" w:rsidP="00A721A0">
            <w:pPr>
              <w:rPr>
                <w:rFonts w:ascii="NTPreCursivefk" w:hAnsi="NTPreCursivefk"/>
                <w:sz w:val="28"/>
                <w:szCs w:val="28"/>
              </w:rPr>
            </w:pPr>
            <w:r>
              <w:rPr>
                <w:rFonts w:ascii="NTPreCursivefk" w:hAnsi="NTPreCursivefk"/>
                <w:sz w:val="28"/>
                <w:szCs w:val="28"/>
              </w:rPr>
              <w:t>Drama/role play</w:t>
            </w:r>
          </w:p>
          <w:p w14:paraId="467CE8CC" w14:textId="77777777" w:rsidR="009D0828" w:rsidRDefault="009D0828" w:rsidP="00A721A0">
            <w:pPr>
              <w:rPr>
                <w:rFonts w:ascii="NTPreCursivefk" w:hAnsi="NTPreCursivefk"/>
                <w:sz w:val="28"/>
                <w:szCs w:val="28"/>
              </w:rPr>
            </w:pPr>
            <w:r>
              <w:rPr>
                <w:rFonts w:ascii="NTPreCursivefk" w:hAnsi="NTPreCursivefk"/>
                <w:sz w:val="28"/>
                <w:szCs w:val="28"/>
              </w:rPr>
              <w:t>Writing (reports, labelling, simple recount)</w:t>
            </w:r>
          </w:p>
          <w:p w14:paraId="40FBA3D7" w14:textId="77777777" w:rsidR="009D0828" w:rsidRDefault="009D0828" w:rsidP="00A721A0">
            <w:pPr>
              <w:rPr>
                <w:rFonts w:ascii="NTPreCursivefk" w:hAnsi="NTPreCursivefk"/>
                <w:sz w:val="28"/>
                <w:szCs w:val="28"/>
              </w:rPr>
            </w:pPr>
            <w:r>
              <w:rPr>
                <w:rFonts w:ascii="NTPreCursivefk" w:hAnsi="NTPreCursivefk"/>
                <w:sz w:val="28"/>
                <w:szCs w:val="28"/>
              </w:rPr>
              <w:t>Use of ICT</w:t>
            </w:r>
          </w:p>
        </w:tc>
      </w:tr>
      <w:tr w:rsidR="009D0828" w14:paraId="22041CC1" w14:textId="77777777" w:rsidTr="00A721A0">
        <w:trPr>
          <w:trHeight w:val="356"/>
        </w:trPr>
        <w:tc>
          <w:tcPr>
            <w:tcW w:w="1688" w:type="dxa"/>
          </w:tcPr>
          <w:p w14:paraId="13794F2D" w14:textId="77777777" w:rsidR="009D0828" w:rsidRDefault="009D0828" w:rsidP="00A721A0">
            <w:pPr>
              <w:rPr>
                <w:rFonts w:ascii="NTPreCursivefk" w:hAnsi="NTPreCursivefk"/>
                <w:sz w:val="28"/>
                <w:szCs w:val="28"/>
              </w:rPr>
            </w:pPr>
            <w:r>
              <w:rPr>
                <w:rFonts w:ascii="NTPreCursivefk" w:hAnsi="NTPreCursivefk"/>
                <w:sz w:val="28"/>
                <w:szCs w:val="28"/>
              </w:rPr>
              <w:t>History Vocabulary</w:t>
            </w:r>
          </w:p>
        </w:tc>
        <w:tc>
          <w:tcPr>
            <w:tcW w:w="21129" w:type="dxa"/>
            <w:gridSpan w:val="6"/>
            <w:shd w:val="clear" w:color="auto" w:fill="auto"/>
          </w:tcPr>
          <w:p w14:paraId="2FDF3BC1" w14:textId="77777777" w:rsidR="009D0828" w:rsidRPr="00172BF7" w:rsidRDefault="009D0828" w:rsidP="00A721A0">
            <w:pPr>
              <w:rPr>
                <w:rFonts w:ascii="NTPreCursivefk" w:hAnsi="NTPreCursivefk"/>
                <w:sz w:val="28"/>
                <w:szCs w:val="28"/>
              </w:rPr>
            </w:pPr>
            <w:r w:rsidRPr="00172BF7">
              <w:rPr>
                <w:rFonts w:ascii="NTPreCursivefk" w:hAnsi="NTPreCursivefk"/>
                <w:sz w:val="28"/>
                <w:szCs w:val="28"/>
              </w:rPr>
              <w:t xml:space="preserve"> Archaeology, artefacts, calendar, century, change, continuity, decade, interpretation, monarch, significance.</w:t>
            </w:r>
          </w:p>
        </w:tc>
      </w:tr>
      <w:tr w:rsidR="009D0828" w14:paraId="3573B2E0" w14:textId="77777777" w:rsidTr="00A721A0">
        <w:trPr>
          <w:trHeight w:val="356"/>
        </w:trPr>
        <w:tc>
          <w:tcPr>
            <w:tcW w:w="1688" w:type="dxa"/>
          </w:tcPr>
          <w:p w14:paraId="12CFD016" w14:textId="77777777" w:rsidR="009D0828" w:rsidRPr="00EF6C84" w:rsidRDefault="009D0828" w:rsidP="00A721A0">
            <w:pPr>
              <w:rPr>
                <w:rFonts w:ascii="NTPreCursivefk" w:hAnsi="NTPreCursivefk"/>
                <w:sz w:val="28"/>
                <w:szCs w:val="28"/>
              </w:rPr>
            </w:pPr>
            <w:r w:rsidRPr="00EF6C84">
              <w:rPr>
                <w:rFonts w:ascii="NTPreCursivefk" w:hAnsi="NTPreCursivefk"/>
                <w:sz w:val="28"/>
                <w:szCs w:val="28"/>
              </w:rPr>
              <w:t>Locational Knowledge</w:t>
            </w:r>
          </w:p>
        </w:tc>
        <w:tc>
          <w:tcPr>
            <w:tcW w:w="21129" w:type="dxa"/>
            <w:gridSpan w:val="6"/>
          </w:tcPr>
          <w:p w14:paraId="496EA9C4" w14:textId="77777777" w:rsidR="009D0828" w:rsidRPr="00EF6C84" w:rsidRDefault="009D0828" w:rsidP="00A721A0">
            <w:pPr>
              <w:rPr>
                <w:rFonts w:ascii="NTPreCursivefk" w:hAnsi="NTPreCursivefk"/>
                <w:sz w:val="28"/>
                <w:szCs w:val="28"/>
              </w:rPr>
            </w:pPr>
            <w:r w:rsidRPr="00EF6C84">
              <w:rPr>
                <w:rFonts w:ascii="NTPreCursivefk" w:hAnsi="NTPreCursivefk"/>
                <w:sz w:val="28"/>
                <w:szCs w:val="28"/>
              </w:rPr>
              <w:t>Name, locate and identify characteristics of the four countries and capital cities of the United Kingdom.</w:t>
            </w:r>
          </w:p>
        </w:tc>
      </w:tr>
      <w:tr w:rsidR="009D0828" w14:paraId="10D80230" w14:textId="77777777" w:rsidTr="00A721A0">
        <w:trPr>
          <w:trHeight w:val="356"/>
        </w:trPr>
        <w:tc>
          <w:tcPr>
            <w:tcW w:w="1688" w:type="dxa"/>
          </w:tcPr>
          <w:p w14:paraId="32A1F9B7" w14:textId="77777777" w:rsidR="009D0828" w:rsidRPr="00EF6C84" w:rsidRDefault="009D0828" w:rsidP="00A721A0">
            <w:pPr>
              <w:rPr>
                <w:rFonts w:ascii="NTPreCursivefk" w:hAnsi="NTPreCursivefk"/>
                <w:sz w:val="28"/>
                <w:szCs w:val="28"/>
              </w:rPr>
            </w:pPr>
            <w:r w:rsidRPr="00EF6C84">
              <w:rPr>
                <w:rFonts w:ascii="NTPreCursivefk" w:hAnsi="NTPreCursivefk"/>
                <w:sz w:val="28"/>
                <w:szCs w:val="28"/>
              </w:rPr>
              <w:t>Place Knowledge</w:t>
            </w:r>
          </w:p>
        </w:tc>
        <w:tc>
          <w:tcPr>
            <w:tcW w:w="21129" w:type="dxa"/>
            <w:gridSpan w:val="6"/>
          </w:tcPr>
          <w:p w14:paraId="0AF5C01E" w14:textId="77777777" w:rsidR="009D0828" w:rsidRPr="00EF6C84" w:rsidRDefault="009D0828" w:rsidP="00A721A0">
            <w:pPr>
              <w:rPr>
                <w:rFonts w:ascii="NTPreCursivefk" w:hAnsi="NTPreCursivefk"/>
                <w:sz w:val="28"/>
                <w:szCs w:val="28"/>
              </w:rPr>
            </w:pPr>
            <w:r w:rsidRPr="00EF6C84">
              <w:rPr>
                <w:rFonts w:ascii="NTPreCursivefk" w:hAnsi="NTPreCursivefk"/>
                <w:sz w:val="28"/>
                <w:szCs w:val="28"/>
              </w:rPr>
              <w:t>Understand geographical similarities and differences through studying human and physical geography of the United Kingdom.</w:t>
            </w:r>
          </w:p>
        </w:tc>
      </w:tr>
      <w:tr w:rsidR="009D0828" w14:paraId="35B751EF" w14:textId="77777777" w:rsidTr="00A721A0">
        <w:trPr>
          <w:trHeight w:val="356"/>
        </w:trPr>
        <w:tc>
          <w:tcPr>
            <w:tcW w:w="1688" w:type="dxa"/>
          </w:tcPr>
          <w:p w14:paraId="49D8A342" w14:textId="77777777" w:rsidR="009D0828" w:rsidRPr="00EF6C84" w:rsidRDefault="009D0828" w:rsidP="00A721A0">
            <w:pPr>
              <w:rPr>
                <w:rFonts w:ascii="NTPreCursivefk" w:hAnsi="NTPreCursivefk"/>
                <w:sz w:val="28"/>
                <w:szCs w:val="28"/>
              </w:rPr>
            </w:pPr>
            <w:r w:rsidRPr="00EF6C84">
              <w:rPr>
                <w:rFonts w:ascii="NTPreCursivefk" w:hAnsi="NTPreCursivefk"/>
                <w:sz w:val="28"/>
                <w:szCs w:val="28"/>
              </w:rPr>
              <w:t>Human and physical Geography</w:t>
            </w:r>
          </w:p>
        </w:tc>
        <w:tc>
          <w:tcPr>
            <w:tcW w:w="21129" w:type="dxa"/>
            <w:gridSpan w:val="6"/>
          </w:tcPr>
          <w:p w14:paraId="16FC012E" w14:textId="77777777" w:rsidR="009D0828" w:rsidRPr="00EF6C84" w:rsidRDefault="009D0828" w:rsidP="00A721A0">
            <w:pPr>
              <w:rPr>
                <w:rFonts w:ascii="NTPreCursivefk" w:hAnsi="NTPreCursivefk"/>
                <w:sz w:val="28"/>
                <w:szCs w:val="28"/>
              </w:rPr>
            </w:pPr>
            <w:r w:rsidRPr="00EF6C84">
              <w:rPr>
                <w:rFonts w:ascii="NTPreCursivefk" w:hAnsi="NTPreCursivefk"/>
                <w:sz w:val="28"/>
                <w:szCs w:val="28"/>
              </w:rPr>
              <w:t>Identify seasonal and daily weather patterns in the United Kingdom.</w:t>
            </w:r>
          </w:p>
          <w:p w14:paraId="5CC61242" w14:textId="77777777" w:rsidR="009D0828" w:rsidRPr="00EF6C84" w:rsidRDefault="009D0828" w:rsidP="00A721A0">
            <w:pPr>
              <w:rPr>
                <w:rFonts w:ascii="NTPreCursivefk" w:hAnsi="NTPreCursivefk"/>
                <w:sz w:val="28"/>
                <w:szCs w:val="28"/>
              </w:rPr>
            </w:pPr>
          </w:p>
        </w:tc>
      </w:tr>
      <w:tr w:rsidR="009D0828" w14:paraId="3FC235DD" w14:textId="77777777" w:rsidTr="00A721A0">
        <w:trPr>
          <w:trHeight w:val="356"/>
        </w:trPr>
        <w:tc>
          <w:tcPr>
            <w:tcW w:w="1688" w:type="dxa"/>
          </w:tcPr>
          <w:p w14:paraId="54CEFD23" w14:textId="77777777" w:rsidR="009D0828" w:rsidRPr="00EF6C84" w:rsidRDefault="009D0828" w:rsidP="00A721A0">
            <w:pPr>
              <w:rPr>
                <w:rFonts w:ascii="NTPreCursivefk" w:hAnsi="NTPreCursivefk"/>
                <w:b/>
                <w:bCs/>
                <w:sz w:val="28"/>
                <w:szCs w:val="28"/>
              </w:rPr>
            </w:pPr>
            <w:r w:rsidRPr="00EF6C84">
              <w:rPr>
                <w:rFonts w:ascii="NTPreCursivefk" w:hAnsi="NTPreCursivefk"/>
                <w:sz w:val="28"/>
                <w:szCs w:val="28"/>
              </w:rPr>
              <w:t>Geography skills and fieldwork</w:t>
            </w:r>
          </w:p>
        </w:tc>
        <w:tc>
          <w:tcPr>
            <w:tcW w:w="21129" w:type="dxa"/>
            <w:gridSpan w:val="6"/>
          </w:tcPr>
          <w:p w14:paraId="23D21437" w14:textId="77777777" w:rsidR="009D0828" w:rsidRPr="00EF6C84" w:rsidRDefault="009D0828" w:rsidP="00A721A0">
            <w:pPr>
              <w:pStyle w:val="NoSpacing"/>
              <w:numPr>
                <w:ilvl w:val="0"/>
                <w:numId w:val="1"/>
              </w:numPr>
              <w:rPr>
                <w:rFonts w:ascii="NTPreCursivefk" w:hAnsi="NTPreCursivefk"/>
                <w:sz w:val="28"/>
                <w:szCs w:val="28"/>
              </w:rPr>
            </w:pPr>
            <w:r w:rsidRPr="00EF6C84">
              <w:rPr>
                <w:rFonts w:ascii="NTPreCursivefk" w:hAnsi="NTPreCursivefk"/>
                <w:sz w:val="28"/>
                <w:szCs w:val="28"/>
              </w:rPr>
              <w:t xml:space="preserve">Use world maps, </w:t>
            </w:r>
            <w:proofErr w:type="gramStart"/>
            <w:r w:rsidRPr="00EF6C84">
              <w:rPr>
                <w:rFonts w:ascii="NTPreCursivefk" w:hAnsi="NTPreCursivefk"/>
                <w:sz w:val="28"/>
                <w:szCs w:val="28"/>
              </w:rPr>
              <w:t>atlases</w:t>
            </w:r>
            <w:proofErr w:type="gramEnd"/>
            <w:r w:rsidRPr="00EF6C84">
              <w:rPr>
                <w:rFonts w:ascii="NTPreCursivefk" w:hAnsi="NTPreCursivefk"/>
                <w:sz w:val="28"/>
                <w:szCs w:val="28"/>
              </w:rPr>
              <w:t xml:space="preserve"> and globes to identify the United Kingdom and its countries.</w:t>
            </w:r>
          </w:p>
          <w:p w14:paraId="4D5E360E" w14:textId="77777777" w:rsidR="009D0828" w:rsidRPr="00EF6C84" w:rsidRDefault="009D0828" w:rsidP="00A721A0">
            <w:pPr>
              <w:pStyle w:val="NoSpacing"/>
              <w:numPr>
                <w:ilvl w:val="0"/>
                <w:numId w:val="1"/>
              </w:numPr>
              <w:rPr>
                <w:rFonts w:ascii="NTPreCursivefk" w:hAnsi="NTPreCursivefk"/>
                <w:sz w:val="28"/>
                <w:szCs w:val="28"/>
              </w:rPr>
            </w:pPr>
            <w:r w:rsidRPr="00EF6C84">
              <w:rPr>
                <w:rFonts w:ascii="NTPreCursivefk" w:hAnsi="NTPreCursivefk"/>
                <w:sz w:val="28"/>
                <w:szCs w:val="28"/>
              </w:rPr>
              <w:t>Use locational</w:t>
            </w:r>
            <w:r w:rsidRPr="00EF6C84">
              <w:rPr>
                <w:rFonts w:ascii="NTPreCursivefk" w:hAnsi="NTPreCursivefk"/>
                <w:spacing w:val="-11"/>
                <w:sz w:val="28"/>
                <w:szCs w:val="28"/>
              </w:rPr>
              <w:t xml:space="preserve"> </w:t>
            </w:r>
            <w:r w:rsidRPr="00EF6C84">
              <w:rPr>
                <w:rFonts w:ascii="NTPreCursivefk" w:hAnsi="NTPreCursivefk"/>
                <w:sz w:val="28"/>
                <w:szCs w:val="28"/>
              </w:rPr>
              <w:t>and</w:t>
            </w:r>
            <w:r w:rsidRPr="00EF6C84">
              <w:rPr>
                <w:rFonts w:ascii="NTPreCursivefk" w:hAnsi="NTPreCursivefk"/>
                <w:spacing w:val="-12"/>
                <w:sz w:val="28"/>
                <w:szCs w:val="28"/>
              </w:rPr>
              <w:t xml:space="preserve"> </w:t>
            </w:r>
            <w:r w:rsidRPr="00EF6C84">
              <w:rPr>
                <w:rFonts w:ascii="NTPreCursivefk" w:hAnsi="NTPreCursivefk"/>
                <w:sz w:val="28"/>
                <w:szCs w:val="28"/>
              </w:rPr>
              <w:t xml:space="preserve">directional language [for example, near and far; </w:t>
            </w:r>
            <w:r w:rsidRPr="00EF6C84">
              <w:rPr>
                <w:rFonts w:ascii="NTPreCursivefk" w:hAnsi="NTPreCursivefk"/>
                <w:spacing w:val="2"/>
                <w:sz w:val="28"/>
                <w:szCs w:val="28"/>
              </w:rPr>
              <w:t xml:space="preserve">left </w:t>
            </w:r>
            <w:r w:rsidRPr="00EF6C84">
              <w:rPr>
                <w:rFonts w:ascii="NTPreCursivefk" w:hAnsi="NTPreCursivefk"/>
                <w:sz w:val="28"/>
                <w:szCs w:val="28"/>
              </w:rPr>
              <w:t>and right], to describe the location of features and routes on a map.</w:t>
            </w:r>
          </w:p>
          <w:p w14:paraId="324C9A24" w14:textId="77777777" w:rsidR="009D0828" w:rsidRPr="00B82F47" w:rsidRDefault="009D0828" w:rsidP="00A721A0">
            <w:pPr>
              <w:pStyle w:val="NoSpacing"/>
              <w:numPr>
                <w:ilvl w:val="0"/>
                <w:numId w:val="1"/>
              </w:numPr>
              <w:rPr>
                <w:rFonts w:ascii="NTPreCursivefk" w:hAnsi="NTPreCursivefk"/>
                <w:sz w:val="28"/>
                <w:szCs w:val="28"/>
              </w:rPr>
            </w:pPr>
            <w:r w:rsidRPr="00EF6C84">
              <w:rPr>
                <w:rFonts w:ascii="NTPreCursivefk" w:hAnsi="NTPreCursivefk"/>
                <w:color w:val="292526"/>
                <w:sz w:val="28"/>
                <w:szCs w:val="28"/>
              </w:rPr>
              <w:t>Use simple fieldwork and observational skills to study the geography of their school and its grounds and the key human and physical features of its surrounding environment.</w:t>
            </w:r>
          </w:p>
        </w:tc>
      </w:tr>
      <w:tr w:rsidR="009D0828" w14:paraId="7A8D7592" w14:textId="77777777" w:rsidTr="00A721A0">
        <w:trPr>
          <w:trHeight w:val="729"/>
        </w:trPr>
        <w:tc>
          <w:tcPr>
            <w:tcW w:w="1688" w:type="dxa"/>
          </w:tcPr>
          <w:p w14:paraId="18993083" w14:textId="77777777" w:rsidR="009D0828" w:rsidRDefault="009D0828" w:rsidP="00A721A0">
            <w:pPr>
              <w:rPr>
                <w:rFonts w:ascii="NTPreCursivefk" w:hAnsi="NTPreCursivefk"/>
                <w:sz w:val="28"/>
                <w:szCs w:val="28"/>
              </w:rPr>
            </w:pPr>
            <w:r>
              <w:rPr>
                <w:rFonts w:ascii="NTPreCursivefk" w:hAnsi="NTPreCursivefk"/>
                <w:sz w:val="28"/>
                <w:szCs w:val="28"/>
              </w:rPr>
              <w:t xml:space="preserve">Geography Vocabulary </w:t>
            </w:r>
          </w:p>
        </w:tc>
        <w:tc>
          <w:tcPr>
            <w:tcW w:w="21129" w:type="dxa"/>
            <w:gridSpan w:val="6"/>
          </w:tcPr>
          <w:p w14:paraId="47E6C12B" w14:textId="77777777" w:rsidR="009D0828" w:rsidRPr="002A10B0" w:rsidRDefault="009D0828" w:rsidP="00A721A0">
            <w:pPr>
              <w:rPr>
                <w:rFonts w:ascii="NTPreCursivefk" w:hAnsi="NTPreCursivefk"/>
                <w:sz w:val="28"/>
                <w:szCs w:val="28"/>
              </w:rPr>
            </w:pPr>
            <w:r w:rsidRPr="00FF473D">
              <w:rPr>
                <w:rFonts w:ascii="NTPreCursivefk" w:hAnsi="NTPreCursivefk"/>
                <w:sz w:val="28"/>
                <w:szCs w:val="28"/>
              </w:rPr>
              <w:t>Beach,</w:t>
            </w:r>
            <w:r>
              <w:rPr>
                <w:rFonts w:ascii="NTPreCursivefk" w:hAnsi="NTPreCursivefk"/>
                <w:sz w:val="28"/>
                <w:szCs w:val="28"/>
              </w:rPr>
              <w:t xml:space="preserve"> C</w:t>
            </w:r>
            <w:r w:rsidRPr="00FF473D">
              <w:rPr>
                <w:rFonts w:ascii="NTPreCursivefk" w:hAnsi="NTPreCursivefk"/>
                <w:sz w:val="28"/>
                <w:szCs w:val="28"/>
              </w:rPr>
              <w:t>ity, Cliff, Coast</w:t>
            </w:r>
            <w:r>
              <w:rPr>
                <w:rFonts w:ascii="NTPreCursivefk" w:hAnsi="NTPreCursivefk"/>
                <w:sz w:val="28"/>
                <w:szCs w:val="28"/>
              </w:rPr>
              <w:t>,</w:t>
            </w:r>
            <w:r w:rsidRPr="00FF473D">
              <w:rPr>
                <w:rFonts w:ascii="NTPreCursivefk" w:hAnsi="NTPreCursivefk"/>
                <w:sz w:val="28"/>
                <w:szCs w:val="28"/>
              </w:rPr>
              <w:t xml:space="preserve"> Environment</w:t>
            </w:r>
            <w:r>
              <w:rPr>
                <w:rFonts w:ascii="NTPreCursivefk" w:hAnsi="NTPreCursivefk"/>
                <w:sz w:val="28"/>
                <w:szCs w:val="28"/>
              </w:rPr>
              <w:t>,</w:t>
            </w:r>
            <w:r w:rsidRPr="00FF473D">
              <w:rPr>
                <w:rFonts w:ascii="NTPreCursivefk" w:hAnsi="NTPreCursivefk"/>
                <w:sz w:val="28"/>
                <w:szCs w:val="28"/>
              </w:rPr>
              <w:t xml:space="preserve"> </w:t>
            </w:r>
            <w:r>
              <w:rPr>
                <w:rFonts w:ascii="NTPreCursivefk" w:hAnsi="NTPreCursivefk"/>
                <w:sz w:val="28"/>
                <w:szCs w:val="28"/>
              </w:rPr>
              <w:t>F</w:t>
            </w:r>
            <w:r w:rsidRPr="00FF473D">
              <w:rPr>
                <w:rFonts w:ascii="NTPreCursivefk" w:hAnsi="NTPreCursivefk"/>
                <w:sz w:val="28"/>
                <w:szCs w:val="28"/>
              </w:rPr>
              <w:t>actor</w:t>
            </w:r>
            <w:r>
              <w:rPr>
                <w:rFonts w:ascii="NTPreCursivefk" w:hAnsi="NTPreCursivefk"/>
                <w:sz w:val="28"/>
                <w:szCs w:val="28"/>
              </w:rPr>
              <w:t>,</w:t>
            </w:r>
            <w:r w:rsidRPr="00FF473D">
              <w:rPr>
                <w:rFonts w:ascii="NTPreCursivefk" w:hAnsi="NTPreCursivefk"/>
                <w:sz w:val="28"/>
                <w:szCs w:val="28"/>
              </w:rPr>
              <w:t xml:space="preserve"> Far</w:t>
            </w:r>
            <w:r>
              <w:rPr>
                <w:rFonts w:ascii="NTPreCursivefk" w:hAnsi="NTPreCursivefk"/>
                <w:sz w:val="28"/>
                <w:szCs w:val="28"/>
              </w:rPr>
              <w:t>, farm,</w:t>
            </w:r>
            <w:r w:rsidRPr="00FF473D">
              <w:rPr>
                <w:rFonts w:ascii="NTPreCursivefk" w:hAnsi="NTPreCursivefk"/>
                <w:sz w:val="28"/>
                <w:szCs w:val="28"/>
              </w:rPr>
              <w:t xml:space="preserve"> Forest</w:t>
            </w:r>
            <w:r>
              <w:rPr>
                <w:rFonts w:ascii="NTPreCursivefk" w:hAnsi="NTPreCursivefk"/>
                <w:sz w:val="28"/>
                <w:szCs w:val="28"/>
              </w:rPr>
              <w:t>, H</w:t>
            </w:r>
            <w:r w:rsidRPr="00FF473D">
              <w:rPr>
                <w:rFonts w:ascii="NTPreCursivefk" w:hAnsi="NTPreCursivefk"/>
                <w:sz w:val="28"/>
                <w:szCs w:val="28"/>
              </w:rPr>
              <w:t>arbour, Hill</w:t>
            </w:r>
            <w:r>
              <w:rPr>
                <w:rFonts w:ascii="NTPreCursivefk" w:hAnsi="NTPreCursivefk"/>
                <w:sz w:val="28"/>
                <w:szCs w:val="28"/>
              </w:rPr>
              <w:t>, H</w:t>
            </w:r>
            <w:r w:rsidRPr="00FF473D">
              <w:rPr>
                <w:rFonts w:ascii="NTPreCursivefk" w:hAnsi="NTPreCursivefk"/>
                <w:sz w:val="28"/>
                <w:szCs w:val="28"/>
              </w:rPr>
              <w:t>ouse</w:t>
            </w:r>
            <w:r>
              <w:rPr>
                <w:rFonts w:ascii="NTPreCursivefk" w:hAnsi="NTPreCursivefk"/>
                <w:sz w:val="28"/>
                <w:szCs w:val="28"/>
              </w:rPr>
              <w:t>,</w:t>
            </w:r>
            <w:r w:rsidRPr="00FF473D">
              <w:rPr>
                <w:rFonts w:ascii="NTPreCursivefk" w:hAnsi="NTPreCursivefk"/>
                <w:sz w:val="28"/>
                <w:szCs w:val="28"/>
              </w:rPr>
              <w:t xml:space="preserve"> Key human features, Left</w:t>
            </w:r>
            <w:r>
              <w:rPr>
                <w:rFonts w:ascii="NTPreCursivefk" w:hAnsi="NTPreCursivefk"/>
                <w:sz w:val="28"/>
                <w:szCs w:val="28"/>
              </w:rPr>
              <w:t>,</w:t>
            </w:r>
            <w:r w:rsidRPr="00FF473D">
              <w:rPr>
                <w:rFonts w:ascii="NTPreCursivefk" w:hAnsi="NTPreCursivefk"/>
                <w:sz w:val="28"/>
                <w:szCs w:val="28"/>
              </w:rPr>
              <w:t xml:space="preserve"> Local,</w:t>
            </w:r>
            <w:r>
              <w:rPr>
                <w:rFonts w:ascii="NTPreCursivefk" w:hAnsi="NTPreCursivefk"/>
                <w:sz w:val="28"/>
                <w:szCs w:val="28"/>
              </w:rPr>
              <w:t xml:space="preserve"> </w:t>
            </w:r>
            <w:r w:rsidRPr="00FF473D">
              <w:rPr>
                <w:rFonts w:ascii="NTPreCursivefk" w:hAnsi="NTPreCursivefk"/>
                <w:sz w:val="28"/>
                <w:szCs w:val="28"/>
              </w:rPr>
              <w:t>Mountain</w:t>
            </w:r>
            <w:r>
              <w:rPr>
                <w:rFonts w:ascii="NTPreCursivefk" w:hAnsi="NTPreCursivefk"/>
                <w:sz w:val="28"/>
                <w:szCs w:val="28"/>
              </w:rPr>
              <w:t>,</w:t>
            </w:r>
            <w:r w:rsidRPr="00FF473D">
              <w:rPr>
                <w:rFonts w:ascii="NTPreCursivefk" w:hAnsi="NTPreCursivefk"/>
                <w:sz w:val="28"/>
                <w:szCs w:val="28"/>
              </w:rPr>
              <w:t xml:space="preserve"> Near, Ocean</w:t>
            </w:r>
            <w:r>
              <w:rPr>
                <w:rFonts w:ascii="NTPreCursivefk" w:hAnsi="NTPreCursivefk"/>
                <w:sz w:val="28"/>
                <w:szCs w:val="28"/>
              </w:rPr>
              <w:t>,</w:t>
            </w:r>
            <w:r w:rsidRPr="00FF473D">
              <w:rPr>
                <w:rFonts w:ascii="NTPreCursivefk" w:hAnsi="NTPreCursivefk"/>
                <w:sz w:val="28"/>
                <w:szCs w:val="28"/>
              </w:rPr>
              <w:t xml:space="preserve"> </w:t>
            </w:r>
            <w:r>
              <w:rPr>
                <w:rFonts w:ascii="NTPreCursivefk" w:hAnsi="NTPreCursivefk"/>
                <w:sz w:val="28"/>
                <w:szCs w:val="28"/>
              </w:rPr>
              <w:t>O</w:t>
            </w:r>
            <w:r w:rsidRPr="00FF473D">
              <w:rPr>
                <w:rFonts w:ascii="NTPreCursivefk" w:hAnsi="NTPreCursivefk"/>
                <w:sz w:val="28"/>
                <w:szCs w:val="28"/>
              </w:rPr>
              <w:t xml:space="preserve">ffice, </w:t>
            </w:r>
            <w:r>
              <w:rPr>
                <w:rFonts w:ascii="NTPreCursivefk" w:hAnsi="NTPreCursivefk"/>
                <w:sz w:val="28"/>
                <w:szCs w:val="28"/>
              </w:rPr>
              <w:t>P</w:t>
            </w:r>
            <w:r w:rsidRPr="00FF473D">
              <w:rPr>
                <w:rFonts w:ascii="NTPreCursivefk" w:hAnsi="NTPreCursivefk"/>
                <w:sz w:val="28"/>
                <w:szCs w:val="28"/>
              </w:rPr>
              <w:t>ort, Right, River, Sea</w:t>
            </w:r>
            <w:r>
              <w:rPr>
                <w:rFonts w:ascii="NTPreCursivefk" w:hAnsi="NTPreCursivefk"/>
                <w:sz w:val="28"/>
                <w:szCs w:val="28"/>
              </w:rPr>
              <w:t>,</w:t>
            </w:r>
            <w:r w:rsidRPr="00FF473D">
              <w:rPr>
                <w:rFonts w:ascii="NTPreCursivefk" w:hAnsi="NTPreCursivefk"/>
                <w:sz w:val="28"/>
                <w:szCs w:val="28"/>
              </w:rPr>
              <w:t xml:space="preserve"> Season</w:t>
            </w:r>
            <w:r>
              <w:rPr>
                <w:rFonts w:ascii="NTPreCursivefk" w:hAnsi="NTPreCursivefk"/>
                <w:sz w:val="28"/>
                <w:szCs w:val="28"/>
              </w:rPr>
              <w:t>,</w:t>
            </w:r>
            <w:r w:rsidRPr="00FF473D">
              <w:rPr>
                <w:rFonts w:ascii="NTPreCursivefk" w:hAnsi="NTPreCursivefk"/>
                <w:sz w:val="28"/>
                <w:szCs w:val="28"/>
              </w:rPr>
              <w:t xml:space="preserve"> </w:t>
            </w:r>
            <w:r>
              <w:rPr>
                <w:rFonts w:ascii="NTPreCursivefk" w:hAnsi="NTPreCursivefk"/>
                <w:sz w:val="28"/>
                <w:szCs w:val="28"/>
              </w:rPr>
              <w:t>S</w:t>
            </w:r>
            <w:r w:rsidRPr="00FF473D">
              <w:rPr>
                <w:rFonts w:ascii="NTPreCursivefk" w:hAnsi="NTPreCursivefk"/>
                <w:sz w:val="28"/>
                <w:szCs w:val="28"/>
              </w:rPr>
              <w:t>hop</w:t>
            </w:r>
            <w:r>
              <w:rPr>
                <w:rFonts w:ascii="NTPreCursivefk" w:hAnsi="NTPreCursivefk"/>
                <w:sz w:val="28"/>
                <w:szCs w:val="28"/>
              </w:rPr>
              <w:t xml:space="preserve">, </w:t>
            </w:r>
            <w:r w:rsidRPr="00FF473D">
              <w:rPr>
                <w:rFonts w:ascii="NTPreCursivefk" w:hAnsi="NTPreCursivefk"/>
                <w:sz w:val="28"/>
                <w:szCs w:val="28"/>
              </w:rPr>
              <w:t>Soil</w:t>
            </w:r>
            <w:r>
              <w:rPr>
                <w:rFonts w:ascii="NTPreCursivefk" w:hAnsi="NTPreCursivefk"/>
                <w:sz w:val="28"/>
                <w:szCs w:val="28"/>
              </w:rPr>
              <w:t>,</w:t>
            </w:r>
            <w:r w:rsidRPr="00FF473D">
              <w:rPr>
                <w:rFonts w:ascii="NTPreCursivefk" w:hAnsi="NTPreCursivefk"/>
                <w:sz w:val="28"/>
                <w:szCs w:val="28"/>
              </w:rPr>
              <w:t xml:space="preserve"> </w:t>
            </w:r>
            <w:r>
              <w:rPr>
                <w:rFonts w:ascii="NTPreCursivefk" w:hAnsi="NTPreCursivefk"/>
                <w:sz w:val="28"/>
                <w:szCs w:val="28"/>
              </w:rPr>
              <w:t>T</w:t>
            </w:r>
            <w:r w:rsidRPr="00FF473D">
              <w:rPr>
                <w:rFonts w:ascii="NTPreCursivefk" w:hAnsi="NTPreCursivefk"/>
                <w:sz w:val="28"/>
                <w:szCs w:val="28"/>
              </w:rPr>
              <w:t>own</w:t>
            </w:r>
            <w:r>
              <w:rPr>
                <w:rFonts w:ascii="NTPreCursivefk" w:hAnsi="NTPreCursivefk"/>
                <w:sz w:val="28"/>
                <w:szCs w:val="28"/>
              </w:rPr>
              <w:t>,</w:t>
            </w:r>
            <w:r w:rsidRPr="00FF473D">
              <w:rPr>
                <w:rFonts w:ascii="NTPreCursivefk" w:hAnsi="NTPreCursivefk"/>
                <w:sz w:val="28"/>
                <w:szCs w:val="28"/>
              </w:rPr>
              <w:t xml:space="preserve"> Valley,</w:t>
            </w:r>
            <w:r>
              <w:rPr>
                <w:rFonts w:ascii="NTPreCursivefk" w:hAnsi="NTPreCursivefk"/>
                <w:sz w:val="28"/>
                <w:szCs w:val="28"/>
              </w:rPr>
              <w:t xml:space="preserve"> </w:t>
            </w:r>
            <w:r w:rsidRPr="00FF473D">
              <w:rPr>
                <w:rFonts w:ascii="NTPreCursivefk" w:hAnsi="NTPreCursivefk"/>
                <w:sz w:val="28"/>
                <w:szCs w:val="28"/>
              </w:rPr>
              <w:t>Vegetation,</w:t>
            </w:r>
            <w:r>
              <w:rPr>
                <w:rFonts w:ascii="NTPreCursivefk" w:hAnsi="NTPreCursivefk"/>
                <w:sz w:val="28"/>
                <w:szCs w:val="28"/>
              </w:rPr>
              <w:t xml:space="preserve"> V</w:t>
            </w:r>
            <w:r w:rsidRPr="00FF473D">
              <w:rPr>
                <w:rFonts w:ascii="NTPreCursivefk" w:hAnsi="NTPreCursivefk"/>
                <w:sz w:val="28"/>
                <w:szCs w:val="28"/>
              </w:rPr>
              <w:t>illage, Weather</w:t>
            </w:r>
            <w:r>
              <w:rPr>
                <w:rFonts w:ascii="NTPreCursivefk" w:hAnsi="NTPreCursivefk"/>
                <w:sz w:val="28"/>
                <w:szCs w:val="28"/>
              </w:rPr>
              <w:t>.</w:t>
            </w:r>
          </w:p>
        </w:tc>
      </w:tr>
    </w:tbl>
    <w:p w14:paraId="1FE451E9" w14:textId="77777777" w:rsidR="009D0828" w:rsidRDefault="009D0828" w:rsidP="009D0828"/>
    <w:tbl>
      <w:tblPr>
        <w:tblStyle w:val="TableGrid"/>
        <w:tblpPr w:leftFromText="180" w:rightFromText="180" w:horzAnchor="page" w:tblpX="526" w:tblpY="-330"/>
        <w:tblW w:w="22675" w:type="dxa"/>
        <w:tblLook w:val="04A0" w:firstRow="1" w:lastRow="0" w:firstColumn="1" w:lastColumn="0" w:noHBand="0" w:noVBand="1"/>
      </w:tblPr>
      <w:tblGrid>
        <w:gridCol w:w="1688"/>
        <w:gridCol w:w="3169"/>
        <w:gridCol w:w="3371"/>
        <w:gridCol w:w="3365"/>
        <w:gridCol w:w="3088"/>
        <w:gridCol w:w="3925"/>
        <w:gridCol w:w="4069"/>
      </w:tblGrid>
      <w:tr w:rsidR="000E2286" w14:paraId="022F167F" w14:textId="77777777" w:rsidTr="000E2286">
        <w:trPr>
          <w:trHeight w:val="149"/>
        </w:trPr>
        <w:tc>
          <w:tcPr>
            <w:tcW w:w="1688" w:type="dxa"/>
            <w:tcBorders>
              <w:top w:val="single" w:sz="4" w:space="0" w:color="auto"/>
              <w:left w:val="single" w:sz="4" w:space="0" w:color="auto"/>
              <w:bottom w:val="single" w:sz="4" w:space="0" w:color="auto"/>
              <w:right w:val="single" w:sz="4" w:space="0" w:color="auto"/>
            </w:tcBorders>
            <w:hideMark/>
          </w:tcPr>
          <w:p w14:paraId="6AC86947" w14:textId="7D94209C" w:rsidR="000E2286" w:rsidRDefault="000E2286" w:rsidP="000E2286">
            <w:pPr>
              <w:rPr>
                <w:rFonts w:ascii="NTPreCursivefk" w:hAnsi="NTPreCursivefk"/>
                <w:b/>
                <w:bCs/>
                <w:sz w:val="28"/>
                <w:szCs w:val="28"/>
              </w:rPr>
            </w:pPr>
            <w:r>
              <w:rPr>
                <w:rFonts w:ascii="NTPreCursivefk" w:hAnsi="NTPreCursivefk"/>
                <w:b/>
                <w:bCs/>
                <w:sz w:val="28"/>
                <w:szCs w:val="28"/>
              </w:rPr>
              <w:t>Year 2</w:t>
            </w:r>
          </w:p>
        </w:tc>
        <w:tc>
          <w:tcPr>
            <w:tcW w:w="3169" w:type="dxa"/>
            <w:tcBorders>
              <w:top w:val="single" w:sz="4" w:space="0" w:color="auto"/>
              <w:left w:val="single" w:sz="4" w:space="0" w:color="auto"/>
              <w:bottom w:val="single" w:sz="4" w:space="0" w:color="auto"/>
              <w:right w:val="single" w:sz="4" w:space="0" w:color="auto"/>
            </w:tcBorders>
            <w:hideMark/>
          </w:tcPr>
          <w:p w14:paraId="257BC64D" w14:textId="32EE5EFC" w:rsidR="000E2286" w:rsidRDefault="000E2286" w:rsidP="000E2286">
            <w:pPr>
              <w:rPr>
                <w:rFonts w:ascii="NTPreCursivefk" w:hAnsi="NTPreCursivefk"/>
                <w:b/>
                <w:bCs/>
                <w:sz w:val="28"/>
                <w:szCs w:val="28"/>
              </w:rPr>
            </w:pPr>
            <w:r>
              <w:rPr>
                <w:rFonts w:ascii="NTPreCursivefk" w:hAnsi="NTPreCursivefk"/>
                <w:b/>
                <w:bCs/>
                <w:sz w:val="28"/>
                <w:szCs w:val="28"/>
              </w:rPr>
              <w:t>Term 1- National events: Great fire of London and Gun powder plot</w:t>
            </w:r>
          </w:p>
        </w:tc>
        <w:tc>
          <w:tcPr>
            <w:tcW w:w="3371" w:type="dxa"/>
            <w:tcBorders>
              <w:top w:val="single" w:sz="4" w:space="0" w:color="auto"/>
              <w:left w:val="single" w:sz="4" w:space="0" w:color="auto"/>
              <w:bottom w:val="single" w:sz="4" w:space="0" w:color="auto"/>
              <w:right w:val="single" w:sz="4" w:space="0" w:color="auto"/>
            </w:tcBorders>
            <w:hideMark/>
          </w:tcPr>
          <w:p w14:paraId="1873350B" w14:textId="18D0B05B" w:rsidR="000E2286" w:rsidRDefault="000E2286" w:rsidP="000E2286">
            <w:pPr>
              <w:rPr>
                <w:rFonts w:ascii="NTPreCursivefk" w:hAnsi="NTPreCursivefk"/>
                <w:b/>
                <w:bCs/>
                <w:sz w:val="28"/>
                <w:szCs w:val="28"/>
              </w:rPr>
            </w:pPr>
            <w:r>
              <w:rPr>
                <w:rFonts w:ascii="NTPreCursivefk" w:hAnsi="NTPreCursivefk"/>
                <w:b/>
                <w:bCs/>
                <w:sz w:val="28"/>
                <w:szCs w:val="28"/>
              </w:rPr>
              <w:t>Term 2- Global celebration: Christmas around the world and from the past</w:t>
            </w:r>
          </w:p>
        </w:tc>
        <w:tc>
          <w:tcPr>
            <w:tcW w:w="3365" w:type="dxa"/>
            <w:tcBorders>
              <w:top w:val="single" w:sz="4" w:space="0" w:color="auto"/>
              <w:left w:val="single" w:sz="4" w:space="0" w:color="auto"/>
              <w:bottom w:val="single" w:sz="4" w:space="0" w:color="auto"/>
              <w:right w:val="single" w:sz="4" w:space="0" w:color="auto"/>
            </w:tcBorders>
            <w:hideMark/>
          </w:tcPr>
          <w:p w14:paraId="16C69BE6" w14:textId="3E5158A0" w:rsidR="000E2286" w:rsidRDefault="000E2286" w:rsidP="000E2286">
            <w:pPr>
              <w:rPr>
                <w:rFonts w:ascii="NTPreCursivefk" w:hAnsi="NTPreCursivefk"/>
                <w:b/>
                <w:bCs/>
                <w:sz w:val="28"/>
                <w:szCs w:val="28"/>
              </w:rPr>
            </w:pPr>
            <w:r>
              <w:rPr>
                <w:rFonts w:ascii="NTPreCursivefk" w:hAnsi="NTPreCursivefk"/>
                <w:b/>
                <w:bCs/>
                <w:sz w:val="28"/>
                <w:szCs w:val="28"/>
              </w:rPr>
              <w:t>Term 3- Brunel</w:t>
            </w:r>
          </w:p>
        </w:tc>
        <w:tc>
          <w:tcPr>
            <w:tcW w:w="3088" w:type="dxa"/>
            <w:tcBorders>
              <w:top w:val="single" w:sz="4" w:space="0" w:color="auto"/>
              <w:left w:val="single" w:sz="4" w:space="0" w:color="auto"/>
              <w:bottom w:val="single" w:sz="4" w:space="0" w:color="auto"/>
              <w:right w:val="single" w:sz="4" w:space="0" w:color="auto"/>
            </w:tcBorders>
            <w:hideMark/>
          </w:tcPr>
          <w:p w14:paraId="5C57832C" w14:textId="13500DAE" w:rsidR="000E2286" w:rsidRDefault="000E2286" w:rsidP="000E2286">
            <w:pPr>
              <w:rPr>
                <w:rFonts w:ascii="NTPreCursivefk" w:hAnsi="NTPreCursivefk"/>
                <w:b/>
                <w:bCs/>
                <w:sz w:val="28"/>
                <w:szCs w:val="28"/>
              </w:rPr>
            </w:pPr>
            <w:r>
              <w:rPr>
                <w:rFonts w:ascii="NTPreCursivefk" w:hAnsi="NTPreCursivefk"/>
                <w:b/>
                <w:bCs/>
                <w:sz w:val="28"/>
                <w:szCs w:val="28"/>
              </w:rPr>
              <w:t>Term 4- Amy Johnson</w:t>
            </w:r>
          </w:p>
        </w:tc>
        <w:tc>
          <w:tcPr>
            <w:tcW w:w="3925" w:type="dxa"/>
            <w:tcBorders>
              <w:top w:val="single" w:sz="4" w:space="0" w:color="auto"/>
              <w:left w:val="single" w:sz="4" w:space="0" w:color="auto"/>
              <w:bottom w:val="single" w:sz="4" w:space="0" w:color="auto"/>
              <w:right w:val="single" w:sz="4" w:space="0" w:color="auto"/>
            </w:tcBorders>
            <w:hideMark/>
          </w:tcPr>
          <w:p w14:paraId="245006CD" w14:textId="326479F8" w:rsidR="000E2286" w:rsidRDefault="000E2286" w:rsidP="000E2286">
            <w:pPr>
              <w:rPr>
                <w:rFonts w:ascii="NTPreCursivefk" w:hAnsi="NTPreCursivefk"/>
                <w:b/>
                <w:bCs/>
                <w:sz w:val="28"/>
                <w:szCs w:val="28"/>
              </w:rPr>
            </w:pPr>
            <w:r>
              <w:rPr>
                <w:rFonts w:ascii="NTPreCursivefk" w:hAnsi="NTPreCursivefk"/>
                <w:b/>
                <w:bCs/>
                <w:sz w:val="28"/>
                <w:szCs w:val="28"/>
              </w:rPr>
              <w:t>Term 5- Titanic</w:t>
            </w:r>
          </w:p>
        </w:tc>
        <w:tc>
          <w:tcPr>
            <w:tcW w:w="4069" w:type="dxa"/>
            <w:tcBorders>
              <w:top w:val="single" w:sz="4" w:space="0" w:color="auto"/>
              <w:left w:val="single" w:sz="4" w:space="0" w:color="auto"/>
              <w:bottom w:val="single" w:sz="4" w:space="0" w:color="auto"/>
              <w:right w:val="single" w:sz="4" w:space="0" w:color="auto"/>
            </w:tcBorders>
            <w:hideMark/>
          </w:tcPr>
          <w:p w14:paraId="2D21BBD1" w14:textId="6D36CF4E" w:rsidR="000E2286" w:rsidRDefault="000E2286" w:rsidP="000E2286">
            <w:pPr>
              <w:rPr>
                <w:rFonts w:ascii="NTPreCursivefk" w:hAnsi="NTPreCursivefk"/>
                <w:b/>
                <w:bCs/>
                <w:sz w:val="28"/>
                <w:szCs w:val="28"/>
              </w:rPr>
            </w:pPr>
            <w:r>
              <w:rPr>
                <w:rFonts w:ascii="NTPreCursivefk" w:hAnsi="NTPreCursivefk"/>
                <w:b/>
                <w:bCs/>
                <w:sz w:val="28"/>
                <w:szCs w:val="28"/>
              </w:rPr>
              <w:t>Term 6- Florence Nightingale</w:t>
            </w:r>
          </w:p>
        </w:tc>
      </w:tr>
      <w:tr w:rsidR="000E2286" w14:paraId="1374ACA7"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hideMark/>
          </w:tcPr>
          <w:p w14:paraId="637ECA3F" w14:textId="45AD4FF3" w:rsidR="000E2286" w:rsidRDefault="000E2286" w:rsidP="000E2286">
            <w:pPr>
              <w:rPr>
                <w:rFonts w:ascii="NTPreCursivefk" w:hAnsi="NTPreCursivefk"/>
                <w:sz w:val="28"/>
                <w:szCs w:val="28"/>
              </w:rPr>
            </w:pPr>
            <w:r>
              <w:rPr>
                <w:rFonts w:ascii="NTPreCursivefk" w:hAnsi="NTPreCursivefk"/>
                <w:sz w:val="28"/>
                <w:szCs w:val="28"/>
              </w:rPr>
              <w:t>Chronology</w:t>
            </w:r>
          </w:p>
        </w:tc>
        <w:tc>
          <w:tcPr>
            <w:tcW w:w="20987" w:type="dxa"/>
            <w:gridSpan w:val="6"/>
            <w:tcBorders>
              <w:top w:val="single" w:sz="4" w:space="0" w:color="auto"/>
              <w:left w:val="single" w:sz="4" w:space="0" w:color="auto"/>
              <w:bottom w:val="single" w:sz="4" w:space="0" w:color="auto"/>
              <w:right w:val="single" w:sz="4" w:space="0" w:color="auto"/>
            </w:tcBorders>
            <w:hideMark/>
          </w:tcPr>
          <w:p w14:paraId="6727180A" w14:textId="77777777" w:rsidR="000E2286" w:rsidRDefault="000E2286" w:rsidP="000E2286">
            <w:pPr>
              <w:rPr>
                <w:rFonts w:ascii="NTPreCursivefk" w:hAnsi="NTPreCursivefk"/>
                <w:sz w:val="28"/>
                <w:szCs w:val="28"/>
              </w:rPr>
            </w:pPr>
            <w:r>
              <w:rPr>
                <w:rFonts w:ascii="NTPreCursivefk" w:hAnsi="NTPreCursivefk"/>
                <w:sz w:val="28"/>
                <w:szCs w:val="28"/>
              </w:rPr>
              <w:t>Sequence artefacts closer together in time.</w:t>
            </w:r>
          </w:p>
          <w:p w14:paraId="61D22EEB" w14:textId="77777777" w:rsidR="000E2286" w:rsidRDefault="000E2286" w:rsidP="000E2286">
            <w:pPr>
              <w:rPr>
                <w:rFonts w:ascii="NTPreCursivefk" w:hAnsi="NTPreCursivefk"/>
                <w:sz w:val="28"/>
                <w:szCs w:val="28"/>
              </w:rPr>
            </w:pPr>
            <w:r>
              <w:rPr>
                <w:rFonts w:ascii="NTPreCursivefk" w:hAnsi="NTPreCursivefk"/>
                <w:sz w:val="28"/>
                <w:szCs w:val="28"/>
              </w:rPr>
              <w:t>Sequence events using photos.</w:t>
            </w:r>
          </w:p>
          <w:p w14:paraId="575ECDCD" w14:textId="77777777" w:rsidR="000E2286" w:rsidRDefault="000E2286" w:rsidP="000E2286">
            <w:pPr>
              <w:rPr>
                <w:rFonts w:ascii="NTPreCursivefk" w:hAnsi="NTPreCursivefk"/>
                <w:sz w:val="28"/>
                <w:szCs w:val="28"/>
              </w:rPr>
            </w:pPr>
            <w:r>
              <w:rPr>
                <w:rFonts w:ascii="NTPreCursivefk" w:hAnsi="NTPreCursivefk"/>
                <w:sz w:val="28"/>
                <w:szCs w:val="28"/>
              </w:rPr>
              <w:t xml:space="preserve">Describe memories of key events in their </w:t>
            </w:r>
            <w:proofErr w:type="gramStart"/>
            <w:r>
              <w:rPr>
                <w:rFonts w:ascii="NTPreCursivefk" w:hAnsi="NTPreCursivefk"/>
                <w:sz w:val="28"/>
                <w:szCs w:val="28"/>
              </w:rPr>
              <w:t>lives</w:t>
            </w:r>
            <w:proofErr w:type="gramEnd"/>
          </w:p>
          <w:p w14:paraId="6B0A28E8" w14:textId="77777777" w:rsidR="000E2286" w:rsidRDefault="000E2286" w:rsidP="000E2286">
            <w:pPr>
              <w:rPr>
                <w:rFonts w:ascii="NTPreCursivefk" w:hAnsi="NTPreCursivefk"/>
                <w:sz w:val="28"/>
                <w:szCs w:val="28"/>
              </w:rPr>
            </w:pPr>
            <w:r>
              <w:rPr>
                <w:rFonts w:ascii="NTPreCursivefk" w:hAnsi="NTPreCursivefk"/>
                <w:sz w:val="28"/>
                <w:szCs w:val="28"/>
              </w:rPr>
              <w:t>Timeline to be expanded for period of history using.</w:t>
            </w:r>
          </w:p>
          <w:p w14:paraId="4CE54AD5" w14:textId="7FD03AA6" w:rsidR="000E2286" w:rsidRDefault="000E2286" w:rsidP="000E2286">
            <w:pPr>
              <w:rPr>
                <w:rFonts w:ascii="NTPreCursivefk" w:hAnsi="NTPreCursivefk"/>
                <w:sz w:val="28"/>
                <w:szCs w:val="28"/>
              </w:rPr>
            </w:pPr>
            <w:r>
              <w:rPr>
                <w:rFonts w:ascii="NTPreCursivefk" w:hAnsi="NTPreCursivefk"/>
                <w:sz w:val="28"/>
                <w:szCs w:val="28"/>
              </w:rPr>
              <w:t>At the end of unit class teacher to photograph for evidence and put into knowledge organiser.</w:t>
            </w:r>
          </w:p>
        </w:tc>
      </w:tr>
      <w:tr w:rsidR="000E2286" w14:paraId="5723D4C5"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7E104799" w14:textId="6FE89433" w:rsidR="000E2286" w:rsidRDefault="000E2286" w:rsidP="000E2286">
            <w:pPr>
              <w:rPr>
                <w:rFonts w:ascii="NTPreCursivefk" w:hAnsi="NTPreCursivefk"/>
                <w:sz w:val="28"/>
                <w:szCs w:val="28"/>
              </w:rPr>
            </w:pPr>
            <w:r>
              <w:rPr>
                <w:rFonts w:ascii="NTPreCursivefk" w:hAnsi="NTPreCursivefk"/>
                <w:sz w:val="28"/>
                <w:szCs w:val="28"/>
              </w:rPr>
              <w:t xml:space="preserve">Range and Depth of Historical Knowledge </w:t>
            </w:r>
          </w:p>
        </w:tc>
        <w:tc>
          <w:tcPr>
            <w:tcW w:w="20987" w:type="dxa"/>
            <w:gridSpan w:val="6"/>
            <w:tcBorders>
              <w:top w:val="single" w:sz="4" w:space="0" w:color="auto"/>
              <w:left w:val="single" w:sz="4" w:space="0" w:color="auto"/>
              <w:bottom w:val="single" w:sz="4" w:space="0" w:color="auto"/>
              <w:right w:val="single" w:sz="4" w:space="0" w:color="auto"/>
            </w:tcBorders>
          </w:tcPr>
          <w:p w14:paraId="7DB60426" w14:textId="77777777" w:rsidR="000E2286" w:rsidRDefault="000E2286" w:rsidP="000E2286">
            <w:pPr>
              <w:rPr>
                <w:rFonts w:ascii="NTPreCursivefk" w:hAnsi="NTPreCursivefk"/>
                <w:sz w:val="28"/>
                <w:szCs w:val="28"/>
              </w:rPr>
            </w:pPr>
            <w:r>
              <w:rPr>
                <w:rFonts w:ascii="NTPreCursivefk" w:hAnsi="NTPreCursivefk"/>
                <w:sz w:val="28"/>
                <w:szCs w:val="28"/>
              </w:rPr>
              <w:t>Find out about people and events in other times.</w:t>
            </w:r>
          </w:p>
          <w:p w14:paraId="4ACA1167" w14:textId="77777777" w:rsidR="000E2286" w:rsidRDefault="000E2286" w:rsidP="000E2286">
            <w:pPr>
              <w:rPr>
                <w:rFonts w:ascii="NTPreCursivefk" w:hAnsi="NTPreCursivefk"/>
                <w:sz w:val="28"/>
                <w:szCs w:val="28"/>
              </w:rPr>
            </w:pPr>
            <w:r>
              <w:rPr>
                <w:rFonts w:ascii="NTPreCursivefk" w:hAnsi="NTPreCursivefk"/>
                <w:sz w:val="28"/>
                <w:szCs w:val="28"/>
              </w:rPr>
              <w:t>Collections of artefacts – confidently describe similarities and differences.</w:t>
            </w:r>
          </w:p>
          <w:p w14:paraId="53C21170" w14:textId="450A6FF7" w:rsidR="000E2286" w:rsidRDefault="000E2286" w:rsidP="000E2286">
            <w:pPr>
              <w:rPr>
                <w:rFonts w:ascii="NTPreCursivefk" w:hAnsi="NTPreCursivefk"/>
                <w:sz w:val="28"/>
                <w:szCs w:val="28"/>
              </w:rPr>
            </w:pPr>
            <w:r>
              <w:rPr>
                <w:rFonts w:ascii="NTPreCursivefk" w:hAnsi="NTPreCursivefk"/>
                <w:sz w:val="28"/>
                <w:szCs w:val="28"/>
              </w:rPr>
              <w:t xml:space="preserve">Drama – develop empathy and understanding (hot seating, </w:t>
            </w:r>
            <w:proofErr w:type="gramStart"/>
            <w:r>
              <w:rPr>
                <w:rFonts w:ascii="NTPreCursivefk" w:hAnsi="NTPreCursivefk"/>
                <w:sz w:val="28"/>
                <w:szCs w:val="28"/>
              </w:rPr>
              <w:t>speaking</w:t>
            </w:r>
            <w:proofErr w:type="gramEnd"/>
            <w:r>
              <w:rPr>
                <w:rFonts w:ascii="NTPreCursivefk" w:hAnsi="NTPreCursivefk"/>
                <w:sz w:val="28"/>
                <w:szCs w:val="28"/>
              </w:rPr>
              <w:t xml:space="preserve"> and listening)</w:t>
            </w:r>
          </w:p>
        </w:tc>
      </w:tr>
      <w:tr w:rsidR="000E2286" w14:paraId="596AF0BE"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14A676AA" w14:textId="1A7D61E2" w:rsidR="000E2286" w:rsidRDefault="000E2286" w:rsidP="000E2286">
            <w:pPr>
              <w:rPr>
                <w:rFonts w:ascii="NTPreCursivefk" w:hAnsi="NTPreCursivefk"/>
                <w:sz w:val="28"/>
                <w:szCs w:val="28"/>
              </w:rPr>
            </w:pPr>
            <w:r>
              <w:rPr>
                <w:rFonts w:ascii="NTPreCursivefk" w:hAnsi="NTPreCursivefk"/>
                <w:sz w:val="28"/>
                <w:szCs w:val="28"/>
              </w:rPr>
              <w:t>Interpretation of History</w:t>
            </w:r>
          </w:p>
        </w:tc>
        <w:tc>
          <w:tcPr>
            <w:tcW w:w="20987" w:type="dxa"/>
            <w:gridSpan w:val="6"/>
            <w:tcBorders>
              <w:top w:val="single" w:sz="4" w:space="0" w:color="auto"/>
              <w:left w:val="single" w:sz="4" w:space="0" w:color="auto"/>
              <w:bottom w:val="single" w:sz="4" w:space="0" w:color="auto"/>
              <w:right w:val="single" w:sz="4" w:space="0" w:color="auto"/>
            </w:tcBorders>
          </w:tcPr>
          <w:p w14:paraId="1FECBD96" w14:textId="77777777" w:rsidR="000E2286" w:rsidRDefault="000E2286" w:rsidP="000E2286">
            <w:pPr>
              <w:rPr>
                <w:rFonts w:ascii="NTPreCursivefk" w:hAnsi="NTPreCursivefk"/>
                <w:sz w:val="28"/>
                <w:szCs w:val="28"/>
              </w:rPr>
            </w:pPr>
            <w:r>
              <w:rPr>
                <w:rFonts w:ascii="NTPreCursivefk" w:hAnsi="NTPreCursivefk"/>
                <w:sz w:val="28"/>
                <w:szCs w:val="28"/>
              </w:rPr>
              <w:t>Compare pictures or photographs of people or events in the past.</w:t>
            </w:r>
          </w:p>
          <w:p w14:paraId="4B24AF6E" w14:textId="5831F3F7" w:rsidR="000E2286" w:rsidRDefault="000E2286" w:rsidP="000E2286">
            <w:pPr>
              <w:rPr>
                <w:rFonts w:ascii="NTPreCursivefk" w:hAnsi="NTPreCursivefk"/>
                <w:sz w:val="28"/>
                <w:szCs w:val="28"/>
              </w:rPr>
            </w:pPr>
            <w:r>
              <w:rPr>
                <w:rFonts w:ascii="NTPreCursivefk" w:hAnsi="NTPreCursivefk"/>
                <w:sz w:val="28"/>
                <w:szCs w:val="28"/>
              </w:rPr>
              <w:t>Able to identify different ways to represent the past.</w:t>
            </w:r>
          </w:p>
        </w:tc>
      </w:tr>
      <w:tr w:rsidR="000E2286" w14:paraId="0CD4F496"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76A2846F" w14:textId="50258147" w:rsidR="000E2286" w:rsidRDefault="000E2286" w:rsidP="000E2286">
            <w:pPr>
              <w:rPr>
                <w:rFonts w:ascii="NTPreCursivefk" w:hAnsi="NTPreCursivefk"/>
                <w:sz w:val="28"/>
                <w:szCs w:val="28"/>
              </w:rPr>
            </w:pPr>
            <w:r>
              <w:rPr>
                <w:rFonts w:ascii="NTPreCursivefk" w:hAnsi="NTPreCursivefk"/>
                <w:sz w:val="28"/>
                <w:szCs w:val="28"/>
              </w:rPr>
              <w:t>Historical Enquiry</w:t>
            </w:r>
          </w:p>
        </w:tc>
        <w:tc>
          <w:tcPr>
            <w:tcW w:w="20987" w:type="dxa"/>
            <w:gridSpan w:val="6"/>
            <w:tcBorders>
              <w:top w:val="single" w:sz="4" w:space="0" w:color="auto"/>
              <w:left w:val="single" w:sz="4" w:space="0" w:color="auto"/>
              <w:bottom w:val="single" w:sz="4" w:space="0" w:color="auto"/>
              <w:right w:val="single" w:sz="4" w:space="0" w:color="auto"/>
            </w:tcBorders>
          </w:tcPr>
          <w:p w14:paraId="4EA82AF8" w14:textId="77777777" w:rsidR="000E2286" w:rsidRDefault="000E2286" w:rsidP="000E2286">
            <w:pPr>
              <w:rPr>
                <w:rFonts w:ascii="NTPreCursivefk" w:hAnsi="NTPreCursivefk"/>
                <w:sz w:val="28"/>
                <w:szCs w:val="28"/>
              </w:rPr>
            </w:pPr>
            <w:r>
              <w:rPr>
                <w:rFonts w:ascii="NTPreCursivefk" w:hAnsi="NTPreCursivefk"/>
                <w:sz w:val="28"/>
                <w:szCs w:val="28"/>
              </w:rPr>
              <w:t>Use a source – why, what, who, how, where to ask questions and find answers.</w:t>
            </w:r>
          </w:p>
          <w:p w14:paraId="24853D65" w14:textId="77777777" w:rsidR="000E2286" w:rsidRDefault="000E2286" w:rsidP="000E2286">
            <w:pPr>
              <w:rPr>
                <w:rFonts w:ascii="NTPreCursivefk" w:hAnsi="NTPreCursivefk"/>
                <w:sz w:val="28"/>
                <w:szCs w:val="28"/>
              </w:rPr>
            </w:pPr>
            <w:r>
              <w:rPr>
                <w:rFonts w:ascii="NTPreCursivefk" w:hAnsi="NTPreCursivefk"/>
                <w:sz w:val="28"/>
                <w:szCs w:val="28"/>
              </w:rPr>
              <w:t>Sequence a collection of artefacts.</w:t>
            </w:r>
          </w:p>
          <w:p w14:paraId="2691023E" w14:textId="77777777" w:rsidR="000E2286" w:rsidRDefault="000E2286" w:rsidP="000E2286">
            <w:pPr>
              <w:rPr>
                <w:rFonts w:ascii="NTPreCursivefk" w:hAnsi="NTPreCursivefk"/>
                <w:sz w:val="28"/>
                <w:szCs w:val="28"/>
              </w:rPr>
            </w:pPr>
            <w:r>
              <w:rPr>
                <w:rFonts w:ascii="NTPreCursivefk" w:hAnsi="NTPreCursivefk"/>
                <w:sz w:val="28"/>
                <w:szCs w:val="28"/>
              </w:rPr>
              <w:t xml:space="preserve">Use of </w:t>
            </w:r>
            <w:proofErr w:type="gramStart"/>
            <w:r>
              <w:rPr>
                <w:rFonts w:ascii="NTPreCursivefk" w:hAnsi="NTPreCursivefk"/>
                <w:sz w:val="28"/>
                <w:szCs w:val="28"/>
              </w:rPr>
              <w:t>time lines</w:t>
            </w:r>
            <w:proofErr w:type="gramEnd"/>
            <w:r>
              <w:rPr>
                <w:rFonts w:ascii="NTPreCursivefk" w:hAnsi="NTPreCursivefk"/>
                <w:sz w:val="28"/>
                <w:szCs w:val="28"/>
              </w:rPr>
              <w:t>.</w:t>
            </w:r>
          </w:p>
          <w:p w14:paraId="594024E9" w14:textId="240FC0FE" w:rsidR="000E2286" w:rsidRDefault="000E2286" w:rsidP="000E2286">
            <w:pPr>
              <w:rPr>
                <w:rFonts w:ascii="NTPreCursivefk" w:hAnsi="NTPreCursivefk"/>
                <w:sz w:val="28"/>
                <w:szCs w:val="28"/>
              </w:rPr>
            </w:pPr>
            <w:r>
              <w:rPr>
                <w:rFonts w:ascii="NTPreCursivefk" w:hAnsi="NTPreCursivefk"/>
                <w:sz w:val="28"/>
                <w:szCs w:val="28"/>
              </w:rPr>
              <w:t>Discuss the effectiveness of sources.</w:t>
            </w:r>
          </w:p>
        </w:tc>
      </w:tr>
      <w:tr w:rsidR="000E2286" w14:paraId="3B7771DE"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60B7CE38" w14:textId="3A05A7C1" w:rsidR="000E2286" w:rsidRDefault="000E2286" w:rsidP="000E2286">
            <w:pPr>
              <w:rPr>
                <w:rFonts w:ascii="NTPreCursivefk" w:hAnsi="NTPreCursivefk"/>
                <w:sz w:val="28"/>
                <w:szCs w:val="28"/>
              </w:rPr>
            </w:pPr>
            <w:r>
              <w:rPr>
                <w:rFonts w:ascii="NTPreCursivefk" w:hAnsi="NTPreCursivefk"/>
                <w:sz w:val="28"/>
                <w:szCs w:val="28"/>
              </w:rPr>
              <w:t>Organisation and Communication</w:t>
            </w:r>
          </w:p>
        </w:tc>
        <w:tc>
          <w:tcPr>
            <w:tcW w:w="20987" w:type="dxa"/>
            <w:gridSpan w:val="6"/>
            <w:tcBorders>
              <w:top w:val="single" w:sz="4" w:space="0" w:color="auto"/>
              <w:left w:val="single" w:sz="4" w:space="0" w:color="auto"/>
              <w:bottom w:val="single" w:sz="4" w:space="0" w:color="auto"/>
              <w:right w:val="single" w:sz="4" w:space="0" w:color="auto"/>
            </w:tcBorders>
          </w:tcPr>
          <w:p w14:paraId="7F967AF9" w14:textId="77777777" w:rsidR="000E2286" w:rsidRDefault="000E2286" w:rsidP="000E2286">
            <w:pPr>
              <w:rPr>
                <w:rFonts w:ascii="NTPreCursivefk" w:hAnsi="NTPreCursivefk"/>
                <w:sz w:val="28"/>
                <w:szCs w:val="28"/>
              </w:rPr>
            </w:pPr>
            <w:r>
              <w:rPr>
                <w:rFonts w:ascii="NTPreCursivefk" w:hAnsi="NTPreCursivefk"/>
                <w:sz w:val="28"/>
                <w:szCs w:val="28"/>
              </w:rPr>
              <w:t>Class display/museum.</w:t>
            </w:r>
          </w:p>
          <w:p w14:paraId="4AF8A9C7" w14:textId="77777777" w:rsidR="000E2286" w:rsidRDefault="000E2286" w:rsidP="000E2286">
            <w:pPr>
              <w:rPr>
                <w:rFonts w:ascii="NTPreCursivefk" w:hAnsi="NTPreCursivefk"/>
                <w:sz w:val="28"/>
                <w:szCs w:val="28"/>
              </w:rPr>
            </w:pPr>
            <w:r>
              <w:rPr>
                <w:rFonts w:ascii="NTPreCursivefk" w:hAnsi="NTPreCursivefk"/>
                <w:sz w:val="28"/>
                <w:szCs w:val="28"/>
              </w:rPr>
              <w:t>Annotated photographs.</w:t>
            </w:r>
          </w:p>
          <w:p w14:paraId="604E6B4E" w14:textId="409612EE" w:rsidR="000E2286" w:rsidRDefault="000E2286" w:rsidP="000E2286">
            <w:pPr>
              <w:rPr>
                <w:rFonts w:ascii="NTPreCursivefk" w:hAnsi="NTPreCursivefk"/>
                <w:sz w:val="28"/>
                <w:szCs w:val="28"/>
              </w:rPr>
            </w:pPr>
            <w:r>
              <w:rPr>
                <w:rFonts w:ascii="NTPreCursivefk" w:hAnsi="NTPreCursivefk"/>
                <w:sz w:val="28"/>
                <w:szCs w:val="28"/>
              </w:rPr>
              <w:t>Use of ICT.</w:t>
            </w:r>
          </w:p>
        </w:tc>
      </w:tr>
      <w:tr w:rsidR="000E2286" w14:paraId="1458C914"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hideMark/>
          </w:tcPr>
          <w:p w14:paraId="70582604" w14:textId="1F4607F3" w:rsidR="000E2286" w:rsidRDefault="000E2286" w:rsidP="000E2286">
            <w:pPr>
              <w:rPr>
                <w:rFonts w:ascii="NTPreCursivefk" w:hAnsi="NTPreCursivefk"/>
                <w:sz w:val="28"/>
                <w:szCs w:val="28"/>
              </w:rPr>
            </w:pPr>
            <w:r>
              <w:rPr>
                <w:rFonts w:ascii="NTPreCursivefk" w:hAnsi="NTPreCursivefk"/>
                <w:sz w:val="28"/>
                <w:szCs w:val="28"/>
              </w:rPr>
              <w:t>History Vocabulary</w:t>
            </w:r>
          </w:p>
        </w:tc>
        <w:tc>
          <w:tcPr>
            <w:tcW w:w="2098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0B75587" w14:textId="40112A50" w:rsidR="000E2286" w:rsidRPr="0035257A" w:rsidRDefault="000E2286" w:rsidP="000E2286">
            <w:pPr>
              <w:rPr>
                <w:rFonts w:ascii="NTPreCursivefk" w:hAnsi="NTPreCursivefk"/>
                <w:sz w:val="28"/>
                <w:szCs w:val="28"/>
              </w:rPr>
            </w:pPr>
            <w:r w:rsidRPr="0035257A">
              <w:rPr>
                <w:rFonts w:ascii="NTPreCursivefk" w:hAnsi="NTPreCursivefk"/>
                <w:sz w:val="28"/>
                <w:szCs w:val="28"/>
              </w:rPr>
              <w:t xml:space="preserve"> </w:t>
            </w:r>
            <w:r>
              <w:rPr>
                <w:rFonts w:ascii="NTPreCursivefk" w:hAnsi="NTPreCursivefk"/>
                <w:sz w:val="28"/>
                <w:szCs w:val="28"/>
              </w:rPr>
              <w:t xml:space="preserve">AD, Archaeology, Artefact, Calendar, Century, Change, Chronology, Continuity, Decade, Democracy, Interpretation, Monarchy, Parliament, Primary evidence, Secondary </w:t>
            </w:r>
            <w:proofErr w:type="gramStart"/>
            <w:r>
              <w:rPr>
                <w:rFonts w:ascii="NTPreCursivefk" w:hAnsi="NTPreCursivefk"/>
                <w:sz w:val="28"/>
                <w:szCs w:val="28"/>
              </w:rPr>
              <w:t>evidence</w:t>
            </w:r>
            <w:proofErr w:type="gramEnd"/>
            <w:r>
              <w:rPr>
                <w:rFonts w:ascii="NTPreCursivefk" w:hAnsi="NTPreCursivefk"/>
                <w:sz w:val="28"/>
                <w:szCs w:val="28"/>
              </w:rPr>
              <w:t xml:space="preserve"> and Significance.</w:t>
            </w:r>
          </w:p>
        </w:tc>
      </w:tr>
      <w:tr w:rsidR="000E2286" w14:paraId="08A461BB"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2D26BE1D" w14:textId="71025845" w:rsidR="000E2286" w:rsidRDefault="000E2286" w:rsidP="000E2286">
            <w:pPr>
              <w:rPr>
                <w:rFonts w:ascii="NTPreCursivefk" w:hAnsi="NTPreCursivefk"/>
                <w:sz w:val="28"/>
                <w:szCs w:val="28"/>
              </w:rPr>
            </w:pPr>
            <w:r>
              <w:rPr>
                <w:rFonts w:ascii="NTPreCursivefk" w:hAnsi="NTPreCursivefk"/>
                <w:sz w:val="28"/>
                <w:szCs w:val="28"/>
              </w:rPr>
              <w:t>Locational Knowledge</w:t>
            </w:r>
          </w:p>
        </w:tc>
        <w:tc>
          <w:tcPr>
            <w:tcW w:w="20987" w:type="dxa"/>
            <w:gridSpan w:val="6"/>
            <w:tcBorders>
              <w:top w:val="single" w:sz="4" w:space="0" w:color="auto"/>
              <w:left w:val="single" w:sz="4" w:space="0" w:color="auto"/>
              <w:bottom w:val="single" w:sz="4" w:space="0" w:color="auto"/>
              <w:right w:val="single" w:sz="4" w:space="0" w:color="auto"/>
            </w:tcBorders>
          </w:tcPr>
          <w:p w14:paraId="066AA5E8" w14:textId="77777777" w:rsidR="000E2286" w:rsidRPr="009D6173" w:rsidRDefault="000E2286" w:rsidP="000E2286">
            <w:pPr>
              <w:pStyle w:val="NoSpacing"/>
              <w:numPr>
                <w:ilvl w:val="0"/>
                <w:numId w:val="2"/>
              </w:numPr>
              <w:ind w:left="360"/>
              <w:rPr>
                <w:rFonts w:ascii="NTPreCursivefk" w:hAnsi="NTPreCursivefk"/>
                <w:sz w:val="28"/>
                <w:szCs w:val="28"/>
              </w:rPr>
            </w:pPr>
            <w:r w:rsidRPr="009D6173">
              <w:rPr>
                <w:rFonts w:ascii="NTPreCursivefk" w:hAnsi="NTPreCursivefk"/>
                <w:sz w:val="28"/>
                <w:szCs w:val="28"/>
              </w:rPr>
              <w:t>Name and locate the world’s seven continents and five</w:t>
            </w:r>
            <w:r w:rsidRPr="009D6173">
              <w:rPr>
                <w:rFonts w:ascii="NTPreCursivefk" w:hAnsi="NTPreCursivefk"/>
                <w:spacing w:val="7"/>
                <w:sz w:val="28"/>
                <w:szCs w:val="28"/>
              </w:rPr>
              <w:t xml:space="preserve"> </w:t>
            </w:r>
            <w:r w:rsidRPr="009D6173">
              <w:rPr>
                <w:rFonts w:ascii="NTPreCursivefk" w:hAnsi="NTPreCursivefk"/>
                <w:sz w:val="28"/>
                <w:szCs w:val="28"/>
              </w:rPr>
              <w:t>oceans.</w:t>
            </w:r>
          </w:p>
          <w:p w14:paraId="4ABE7BE8" w14:textId="446B5773" w:rsidR="000E2286" w:rsidRPr="009D6173" w:rsidRDefault="000E2286" w:rsidP="000E2286">
            <w:pPr>
              <w:pStyle w:val="NoSpacing"/>
              <w:numPr>
                <w:ilvl w:val="0"/>
                <w:numId w:val="2"/>
              </w:numPr>
              <w:rPr>
                <w:rFonts w:ascii="NTPreCursivefk" w:hAnsi="NTPreCursivefk"/>
                <w:sz w:val="28"/>
                <w:szCs w:val="28"/>
              </w:rPr>
            </w:pPr>
            <w:r w:rsidRPr="009D6173">
              <w:rPr>
                <w:rFonts w:ascii="NTPreCursivefk" w:hAnsi="NTPreCursivefk"/>
                <w:sz w:val="28"/>
                <w:szCs w:val="28"/>
              </w:rPr>
              <w:t xml:space="preserve">Name the surrounding seas of the U. </w:t>
            </w:r>
            <w:r>
              <w:rPr>
                <w:rFonts w:ascii="NTPreCursivefk" w:hAnsi="NTPreCursivefk"/>
                <w:sz w:val="28"/>
                <w:szCs w:val="28"/>
              </w:rPr>
              <w:t>K</w:t>
            </w:r>
          </w:p>
        </w:tc>
      </w:tr>
      <w:tr w:rsidR="000E2286" w14:paraId="6D2A1CF7"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2545EC5F" w14:textId="4F2796BC" w:rsidR="000E2286" w:rsidRDefault="000E2286" w:rsidP="000E2286">
            <w:pPr>
              <w:rPr>
                <w:rFonts w:ascii="NTPreCursivefk" w:hAnsi="NTPreCursivefk"/>
                <w:sz w:val="28"/>
                <w:szCs w:val="28"/>
              </w:rPr>
            </w:pPr>
            <w:r>
              <w:rPr>
                <w:rFonts w:ascii="NTPreCursivefk" w:hAnsi="NTPreCursivefk"/>
                <w:sz w:val="28"/>
                <w:szCs w:val="28"/>
              </w:rPr>
              <w:t>Place knowledge</w:t>
            </w:r>
          </w:p>
        </w:tc>
        <w:tc>
          <w:tcPr>
            <w:tcW w:w="20987" w:type="dxa"/>
            <w:gridSpan w:val="6"/>
            <w:tcBorders>
              <w:top w:val="single" w:sz="4" w:space="0" w:color="auto"/>
              <w:left w:val="single" w:sz="4" w:space="0" w:color="auto"/>
              <w:bottom w:val="single" w:sz="4" w:space="0" w:color="auto"/>
              <w:right w:val="single" w:sz="4" w:space="0" w:color="auto"/>
            </w:tcBorders>
          </w:tcPr>
          <w:p w14:paraId="0689BD26" w14:textId="5C08C95B" w:rsidR="000E2286" w:rsidRPr="009D6173" w:rsidRDefault="000E2286" w:rsidP="000E2286">
            <w:pPr>
              <w:rPr>
                <w:rFonts w:ascii="NTPreCursivefk" w:hAnsi="NTPreCursivefk"/>
                <w:sz w:val="28"/>
                <w:szCs w:val="28"/>
              </w:rPr>
            </w:pPr>
            <w:r w:rsidRPr="009D6173">
              <w:rPr>
                <w:rFonts w:ascii="NTPreCursivefk" w:hAnsi="NTPreCursivefk"/>
                <w:sz w:val="28"/>
                <w:szCs w:val="28"/>
              </w:rPr>
              <w:t xml:space="preserve">Understand geographical similarities and differences through studying the human and physical geography of a small area of the United </w:t>
            </w:r>
            <w:r w:rsidRPr="009D6173">
              <w:rPr>
                <w:rFonts w:ascii="NTPreCursivefk" w:hAnsi="NTPreCursivefk"/>
                <w:spacing w:val="2"/>
                <w:sz w:val="28"/>
                <w:szCs w:val="28"/>
              </w:rPr>
              <w:t xml:space="preserve">Kingdom, </w:t>
            </w:r>
            <w:r w:rsidRPr="009D6173">
              <w:rPr>
                <w:rFonts w:ascii="NTPreCursivefk" w:hAnsi="NTPreCursivefk"/>
                <w:sz w:val="28"/>
                <w:szCs w:val="28"/>
              </w:rPr>
              <w:t xml:space="preserve">and of a small area in a contrasting </w:t>
            </w:r>
            <w:r w:rsidRPr="009D6173">
              <w:rPr>
                <w:rFonts w:ascii="NTPreCursivefk" w:hAnsi="NTPreCursivefk"/>
                <w:spacing w:val="2"/>
                <w:sz w:val="28"/>
                <w:szCs w:val="28"/>
              </w:rPr>
              <w:t>non-European</w:t>
            </w:r>
            <w:r w:rsidRPr="009D6173">
              <w:rPr>
                <w:rFonts w:ascii="NTPreCursivefk" w:hAnsi="NTPreCursivefk"/>
                <w:sz w:val="28"/>
                <w:szCs w:val="28"/>
              </w:rPr>
              <w:t xml:space="preserve"> country.</w:t>
            </w:r>
          </w:p>
        </w:tc>
      </w:tr>
      <w:tr w:rsidR="000E2286" w14:paraId="481AA795"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03A6187C" w14:textId="1B97A2AA" w:rsidR="000E2286" w:rsidRDefault="000E2286" w:rsidP="000E2286">
            <w:pPr>
              <w:rPr>
                <w:rFonts w:ascii="NTPreCursivefk" w:hAnsi="NTPreCursivefk"/>
                <w:sz w:val="28"/>
                <w:szCs w:val="28"/>
              </w:rPr>
            </w:pPr>
            <w:r>
              <w:rPr>
                <w:rFonts w:ascii="NTPreCursivefk" w:hAnsi="NTPreCursivefk"/>
                <w:sz w:val="28"/>
                <w:szCs w:val="28"/>
              </w:rPr>
              <w:t>Human and Physical Geography</w:t>
            </w:r>
          </w:p>
        </w:tc>
        <w:tc>
          <w:tcPr>
            <w:tcW w:w="20987" w:type="dxa"/>
            <w:gridSpan w:val="6"/>
            <w:tcBorders>
              <w:top w:val="single" w:sz="4" w:space="0" w:color="auto"/>
              <w:left w:val="single" w:sz="4" w:space="0" w:color="auto"/>
              <w:bottom w:val="single" w:sz="4" w:space="0" w:color="auto"/>
              <w:right w:val="single" w:sz="4" w:space="0" w:color="auto"/>
            </w:tcBorders>
          </w:tcPr>
          <w:p w14:paraId="23481865" w14:textId="77777777" w:rsidR="000E2286" w:rsidRPr="009D6173" w:rsidRDefault="000E2286" w:rsidP="000E2286">
            <w:pPr>
              <w:rPr>
                <w:rFonts w:ascii="NTPreCursivefk" w:hAnsi="NTPreCursivefk"/>
                <w:sz w:val="28"/>
                <w:szCs w:val="28"/>
              </w:rPr>
            </w:pPr>
            <w:r w:rsidRPr="009D6173">
              <w:rPr>
                <w:rFonts w:ascii="NTPreCursivefk" w:hAnsi="NTPreCursivefk"/>
                <w:sz w:val="28"/>
                <w:szCs w:val="28"/>
              </w:rPr>
              <w:t xml:space="preserve">The location of   hot and cold areas of the world in relation to the Equator and the </w:t>
            </w:r>
            <w:r w:rsidRPr="009D6173">
              <w:rPr>
                <w:rFonts w:ascii="NTPreCursivefk" w:hAnsi="NTPreCursivefk"/>
                <w:spacing w:val="2"/>
                <w:sz w:val="28"/>
                <w:szCs w:val="28"/>
              </w:rPr>
              <w:t xml:space="preserve">North </w:t>
            </w:r>
            <w:r w:rsidRPr="009D6173">
              <w:rPr>
                <w:rFonts w:ascii="NTPreCursivefk" w:hAnsi="NTPreCursivefk"/>
                <w:sz w:val="28"/>
                <w:szCs w:val="28"/>
              </w:rPr>
              <w:t>and South</w:t>
            </w:r>
            <w:r w:rsidRPr="009D6173">
              <w:rPr>
                <w:rFonts w:ascii="NTPreCursivefk" w:hAnsi="NTPreCursivefk"/>
                <w:spacing w:val="5"/>
                <w:sz w:val="28"/>
                <w:szCs w:val="28"/>
              </w:rPr>
              <w:t xml:space="preserve"> </w:t>
            </w:r>
            <w:r w:rsidRPr="009D6173">
              <w:rPr>
                <w:rFonts w:ascii="NTPreCursivefk" w:hAnsi="NTPreCursivefk"/>
                <w:sz w:val="28"/>
                <w:szCs w:val="28"/>
              </w:rPr>
              <w:t>Poles</w:t>
            </w:r>
            <w:r>
              <w:rPr>
                <w:rFonts w:ascii="NTPreCursivefk" w:hAnsi="NTPreCursivefk"/>
                <w:sz w:val="28"/>
                <w:szCs w:val="28"/>
              </w:rPr>
              <w:t>.</w:t>
            </w:r>
          </w:p>
          <w:p w14:paraId="7EF2EA7D" w14:textId="77777777" w:rsidR="000E2286" w:rsidRPr="009D6173" w:rsidRDefault="000E2286" w:rsidP="000E2286">
            <w:pPr>
              <w:rPr>
                <w:rFonts w:ascii="NTPreCursivefk" w:hAnsi="NTPreCursivefk"/>
                <w:sz w:val="28"/>
                <w:szCs w:val="28"/>
              </w:rPr>
            </w:pPr>
          </w:p>
        </w:tc>
      </w:tr>
      <w:tr w:rsidR="000E2286" w14:paraId="7DA771D0" w14:textId="77777777" w:rsidTr="000E2286">
        <w:trPr>
          <w:trHeight w:val="356"/>
        </w:trPr>
        <w:tc>
          <w:tcPr>
            <w:tcW w:w="1688" w:type="dxa"/>
            <w:tcBorders>
              <w:top w:val="single" w:sz="4" w:space="0" w:color="auto"/>
              <w:left w:val="single" w:sz="4" w:space="0" w:color="auto"/>
              <w:bottom w:val="single" w:sz="4" w:space="0" w:color="auto"/>
              <w:right w:val="single" w:sz="4" w:space="0" w:color="auto"/>
            </w:tcBorders>
          </w:tcPr>
          <w:p w14:paraId="419BE7CE" w14:textId="6D7A3FF1" w:rsidR="000E2286" w:rsidRPr="009D6173" w:rsidRDefault="000E2286" w:rsidP="000E2286">
            <w:pPr>
              <w:rPr>
                <w:rFonts w:ascii="NTPreCursivefk" w:hAnsi="NTPreCursivefk"/>
                <w:sz w:val="28"/>
                <w:szCs w:val="28"/>
              </w:rPr>
            </w:pPr>
            <w:r w:rsidRPr="009D6173">
              <w:rPr>
                <w:rFonts w:ascii="NTPreCursivefk" w:hAnsi="NTPreCursivefk"/>
                <w:sz w:val="28"/>
                <w:szCs w:val="28"/>
              </w:rPr>
              <w:t>Geographical skills and field work</w:t>
            </w:r>
          </w:p>
        </w:tc>
        <w:tc>
          <w:tcPr>
            <w:tcW w:w="20987" w:type="dxa"/>
            <w:gridSpan w:val="6"/>
            <w:tcBorders>
              <w:top w:val="single" w:sz="4" w:space="0" w:color="auto"/>
              <w:left w:val="single" w:sz="4" w:space="0" w:color="auto"/>
              <w:bottom w:val="single" w:sz="4" w:space="0" w:color="auto"/>
              <w:right w:val="single" w:sz="4" w:space="0" w:color="auto"/>
            </w:tcBorders>
          </w:tcPr>
          <w:p w14:paraId="05F3FE36" w14:textId="77777777" w:rsidR="000E2286" w:rsidRPr="009D6173" w:rsidRDefault="000E2286" w:rsidP="000E2286">
            <w:pPr>
              <w:pStyle w:val="NoSpacing"/>
              <w:numPr>
                <w:ilvl w:val="0"/>
                <w:numId w:val="3"/>
              </w:numPr>
              <w:rPr>
                <w:rFonts w:ascii="NTPreCursivefk" w:hAnsi="NTPreCursivefk"/>
                <w:sz w:val="28"/>
                <w:szCs w:val="28"/>
              </w:rPr>
            </w:pPr>
            <w:r w:rsidRPr="009D6173">
              <w:rPr>
                <w:rFonts w:ascii="NTPreCursivefk" w:hAnsi="NTPreCursivefk"/>
                <w:sz w:val="28"/>
                <w:szCs w:val="28"/>
              </w:rPr>
              <w:t xml:space="preserve">Use world maps, </w:t>
            </w:r>
            <w:proofErr w:type="gramStart"/>
            <w:r w:rsidRPr="009D6173">
              <w:rPr>
                <w:rFonts w:ascii="NTPreCursivefk" w:hAnsi="NTPreCursivefk"/>
                <w:sz w:val="28"/>
                <w:szCs w:val="28"/>
              </w:rPr>
              <w:t>atlases</w:t>
            </w:r>
            <w:proofErr w:type="gramEnd"/>
            <w:r w:rsidRPr="009D6173">
              <w:rPr>
                <w:rFonts w:ascii="NTPreCursivefk" w:hAnsi="NTPreCursivefk"/>
                <w:sz w:val="28"/>
                <w:szCs w:val="28"/>
              </w:rPr>
              <w:t xml:space="preserve"> and globes to identify the countries, continents and oceans studied at this key</w:t>
            </w:r>
            <w:r w:rsidRPr="009D6173">
              <w:rPr>
                <w:rFonts w:ascii="NTPreCursivefk" w:hAnsi="NTPreCursivefk"/>
                <w:spacing w:val="14"/>
                <w:sz w:val="28"/>
                <w:szCs w:val="28"/>
              </w:rPr>
              <w:t xml:space="preserve"> </w:t>
            </w:r>
            <w:r w:rsidRPr="009D6173">
              <w:rPr>
                <w:rFonts w:ascii="NTPreCursivefk" w:hAnsi="NTPreCursivefk"/>
                <w:sz w:val="28"/>
                <w:szCs w:val="28"/>
              </w:rPr>
              <w:t>stage.</w:t>
            </w:r>
          </w:p>
          <w:p w14:paraId="7C6C0241" w14:textId="77777777" w:rsidR="000E2286" w:rsidRPr="009D6173" w:rsidRDefault="000E2286" w:rsidP="000E2286">
            <w:pPr>
              <w:pStyle w:val="NoSpacing"/>
              <w:numPr>
                <w:ilvl w:val="0"/>
                <w:numId w:val="3"/>
              </w:numPr>
              <w:rPr>
                <w:rFonts w:ascii="NTPreCursivefk" w:hAnsi="NTPreCursivefk"/>
                <w:sz w:val="28"/>
                <w:szCs w:val="28"/>
              </w:rPr>
            </w:pPr>
            <w:r w:rsidRPr="009D6173">
              <w:rPr>
                <w:rFonts w:ascii="NTPreCursivefk" w:hAnsi="NTPreCursivefk"/>
                <w:sz w:val="28"/>
                <w:szCs w:val="28"/>
              </w:rPr>
              <w:t>Use</w:t>
            </w:r>
            <w:r w:rsidRPr="009D6173">
              <w:rPr>
                <w:rFonts w:ascii="NTPreCursivefk" w:hAnsi="NTPreCursivefk"/>
                <w:spacing w:val="-12"/>
                <w:sz w:val="28"/>
                <w:szCs w:val="28"/>
              </w:rPr>
              <w:t xml:space="preserve"> </w:t>
            </w:r>
            <w:r w:rsidRPr="009D6173">
              <w:rPr>
                <w:rFonts w:ascii="NTPreCursivefk" w:hAnsi="NTPreCursivefk"/>
                <w:sz w:val="28"/>
                <w:szCs w:val="28"/>
              </w:rPr>
              <w:t>simple</w:t>
            </w:r>
            <w:r w:rsidRPr="009D6173">
              <w:rPr>
                <w:rFonts w:ascii="NTPreCursivefk" w:hAnsi="NTPreCursivefk"/>
                <w:spacing w:val="-11"/>
                <w:sz w:val="28"/>
                <w:szCs w:val="28"/>
              </w:rPr>
              <w:t xml:space="preserve"> </w:t>
            </w:r>
            <w:r w:rsidRPr="009D6173">
              <w:rPr>
                <w:rFonts w:ascii="NTPreCursivefk" w:hAnsi="NTPreCursivefk"/>
                <w:sz w:val="28"/>
                <w:szCs w:val="28"/>
              </w:rPr>
              <w:t>compass</w:t>
            </w:r>
            <w:r w:rsidRPr="009D6173">
              <w:rPr>
                <w:rFonts w:ascii="NTPreCursivefk" w:hAnsi="NTPreCursivefk"/>
                <w:spacing w:val="-11"/>
                <w:sz w:val="28"/>
                <w:szCs w:val="28"/>
              </w:rPr>
              <w:t xml:space="preserve"> </w:t>
            </w:r>
            <w:r w:rsidRPr="009D6173">
              <w:rPr>
                <w:rFonts w:ascii="NTPreCursivefk" w:hAnsi="NTPreCursivefk"/>
                <w:sz w:val="28"/>
                <w:szCs w:val="28"/>
              </w:rPr>
              <w:t>directions</w:t>
            </w:r>
            <w:r w:rsidRPr="009D6173">
              <w:rPr>
                <w:rFonts w:ascii="NTPreCursivefk" w:hAnsi="NTPreCursivefk"/>
                <w:spacing w:val="-12"/>
                <w:sz w:val="28"/>
                <w:szCs w:val="28"/>
              </w:rPr>
              <w:t xml:space="preserve"> </w:t>
            </w:r>
            <w:r w:rsidRPr="009D6173">
              <w:rPr>
                <w:rFonts w:ascii="NTPreCursivefk" w:hAnsi="NTPreCursivefk"/>
                <w:spacing w:val="2"/>
                <w:sz w:val="28"/>
                <w:szCs w:val="28"/>
              </w:rPr>
              <w:t>(North,</w:t>
            </w:r>
            <w:r w:rsidRPr="009D6173">
              <w:rPr>
                <w:rFonts w:ascii="NTPreCursivefk" w:hAnsi="NTPreCursivefk"/>
                <w:spacing w:val="-11"/>
                <w:sz w:val="28"/>
                <w:szCs w:val="28"/>
              </w:rPr>
              <w:t xml:space="preserve"> </w:t>
            </w:r>
            <w:r w:rsidRPr="009D6173">
              <w:rPr>
                <w:rFonts w:ascii="NTPreCursivefk" w:hAnsi="NTPreCursivefk"/>
                <w:spacing w:val="2"/>
                <w:sz w:val="28"/>
                <w:szCs w:val="28"/>
              </w:rPr>
              <w:t>South,</w:t>
            </w:r>
            <w:r w:rsidRPr="009D6173">
              <w:rPr>
                <w:rFonts w:ascii="NTPreCursivefk" w:hAnsi="NTPreCursivefk"/>
                <w:spacing w:val="-11"/>
                <w:sz w:val="28"/>
                <w:szCs w:val="28"/>
              </w:rPr>
              <w:t xml:space="preserve"> </w:t>
            </w:r>
            <w:r w:rsidRPr="009D6173">
              <w:rPr>
                <w:rFonts w:ascii="NTPreCursivefk" w:hAnsi="NTPreCursivefk"/>
                <w:sz w:val="28"/>
                <w:szCs w:val="28"/>
              </w:rPr>
              <w:t>East</w:t>
            </w:r>
            <w:r w:rsidRPr="009D6173">
              <w:rPr>
                <w:rFonts w:ascii="NTPreCursivefk" w:hAnsi="NTPreCursivefk"/>
                <w:spacing w:val="-11"/>
                <w:sz w:val="28"/>
                <w:szCs w:val="28"/>
              </w:rPr>
              <w:t xml:space="preserve"> </w:t>
            </w:r>
            <w:r w:rsidRPr="009D6173">
              <w:rPr>
                <w:rFonts w:ascii="NTPreCursivefk" w:hAnsi="NTPreCursivefk"/>
                <w:sz w:val="28"/>
                <w:szCs w:val="28"/>
              </w:rPr>
              <w:t>and</w:t>
            </w:r>
            <w:r w:rsidRPr="009D6173">
              <w:rPr>
                <w:rFonts w:ascii="NTPreCursivefk" w:hAnsi="NTPreCursivefk"/>
                <w:spacing w:val="-12"/>
                <w:sz w:val="28"/>
                <w:szCs w:val="28"/>
              </w:rPr>
              <w:t xml:space="preserve"> </w:t>
            </w:r>
            <w:r w:rsidRPr="009D6173">
              <w:rPr>
                <w:rFonts w:ascii="NTPreCursivefk" w:hAnsi="NTPreCursivefk"/>
                <w:sz w:val="28"/>
                <w:szCs w:val="28"/>
              </w:rPr>
              <w:t>West)</w:t>
            </w:r>
            <w:r w:rsidRPr="009D6173">
              <w:rPr>
                <w:rFonts w:ascii="NTPreCursivefk" w:hAnsi="NTPreCursivefk"/>
                <w:spacing w:val="-11"/>
                <w:sz w:val="28"/>
                <w:szCs w:val="28"/>
              </w:rPr>
              <w:t xml:space="preserve"> </w:t>
            </w:r>
            <w:r w:rsidRPr="009D6173">
              <w:rPr>
                <w:rFonts w:ascii="NTPreCursivefk" w:hAnsi="NTPreCursivefk"/>
                <w:sz w:val="28"/>
                <w:szCs w:val="28"/>
              </w:rPr>
              <w:t>and</w:t>
            </w:r>
            <w:r w:rsidRPr="009D6173">
              <w:rPr>
                <w:rFonts w:ascii="NTPreCursivefk" w:hAnsi="NTPreCursivefk"/>
                <w:spacing w:val="-11"/>
                <w:sz w:val="28"/>
                <w:szCs w:val="28"/>
              </w:rPr>
              <w:t xml:space="preserve"> </w:t>
            </w:r>
            <w:r w:rsidRPr="009D6173">
              <w:rPr>
                <w:rFonts w:ascii="NTPreCursivefk" w:hAnsi="NTPreCursivefk"/>
                <w:sz w:val="28"/>
                <w:szCs w:val="28"/>
              </w:rPr>
              <w:t>locational</w:t>
            </w:r>
            <w:r w:rsidRPr="009D6173">
              <w:rPr>
                <w:rFonts w:ascii="NTPreCursivefk" w:hAnsi="NTPreCursivefk"/>
                <w:spacing w:val="-11"/>
                <w:sz w:val="28"/>
                <w:szCs w:val="28"/>
              </w:rPr>
              <w:t xml:space="preserve"> </w:t>
            </w:r>
            <w:r w:rsidRPr="009D6173">
              <w:rPr>
                <w:rFonts w:ascii="NTPreCursivefk" w:hAnsi="NTPreCursivefk"/>
                <w:sz w:val="28"/>
                <w:szCs w:val="28"/>
              </w:rPr>
              <w:t>and</w:t>
            </w:r>
            <w:r w:rsidRPr="009D6173">
              <w:rPr>
                <w:rFonts w:ascii="NTPreCursivefk" w:hAnsi="NTPreCursivefk"/>
                <w:spacing w:val="-12"/>
                <w:sz w:val="28"/>
                <w:szCs w:val="28"/>
              </w:rPr>
              <w:t xml:space="preserve"> </w:t>
            </w:r>
            <w:r w:rsidRPr="009D6173">
              <w:rPr>
                <w:rFonts w:ascii="NTPreCursivefk" w:hAnsi="NTPreCursivefk"/>
                <w:sz w:val="28"/>
                <w:szCs w:val="28"/>
              </w:rPr>
              <w:t xml:space="preserve">directional language [for example, near and far; </w:t>
            </w:r>
            <w:r w:rsidRPr="009D6173">
              <w:rPr>
                <w:rFonts w:ascii="NTPreCursivefk" w:hAnsi="NTPreCursivefk"/>
                <w:spacing w:val="2"/>
                <w:sz w:val="28"/>
                <w:szCs w:val="28"/>
              </w:rPr>
              <w:t xml:space="preserve">left </w:t>
            </w:r>
            <w:r w:rsidRPr="009D6173">
              <w:rPr>
                <w:rFonts w:ascii="NTPreCursivefk" w:hAnsi="NTPreCursivefk"/>
                <w:sz w:val="28"/>
                <w:szCs w:val="28"/>
              </w:rPr>
              <w:t>and right], to describe the location of features and routes on a map.</w:t>
            </w:r>
          </w:p>
          <w:p w14:paraId="569F70FF" w14:textId="77777777" w:rsidR="000E2286" w:rsidRPr="009D6173" w:rsidRDefault="000E2286" w:rsidP="000E2286">
            <w:pPr>
              <w:pStyle w:val="NoSpacing"/>
              <w:numPr>
                <w:ilvl w:val="0"/>
                <w:numId w:val="3"/>
              </w:numPr>
              <w:rPr>
                <w:rFonts w:ascii="NTPreCursivefk" w:hAnsi="NTPreCursivefk"/>
                <w:sz w:val="28"/>
                <w:szCs w:val="28"/>
              </w:rPr>
            </w:pPr>
            <w:r w:rsidRPr="009D6173">
              <w:rPr>
                <w:rFonts w:ascii="NTPreCursivefk" w:hAnsi="NTPreCursivefk"/>
                <w:color w:val="292526"/>
                <w:sz w:val="28"/>
                <w:szCs w:val="28"/>
              </w:rPr>
              <w:t xml:space="preserve">Use aerial photographs and plan perspectives to recognise landmarks and basic human and physical features; devise a simple map; and use and </w:t>
            </w:r>
            <w:r w:rsidRPr="009D6173">
              <w:rPr>
                <w:rFonts w:ascii="NTPreCursivefk" w:hAnsi="NTPreCursivefk"/>
                <w:color w:val="292526"/>
                <w:spacing w:val="2"/>
                <w:sz w:val="28"/>
                <w:szCs w:val="28"/>
              </w:rPr>
              <w:t xml:space="preserve">construct </w:t>
            </w:r>
            <w:r w:rsidRPr="009D6173">
              <w:rPr>
                <w:rFonts w:ascii="NTPreCursivefk" w:hAnsi="NTPreCursivefk"/>
                <w:color w:val="292526"/>
                <w:sz w:val="28"/>
                <w:szCs w:val="28"/>
              </w:rPr>
              <w:t>basic symbols in a</w:t>
            </w:r>
            <w:r w:rsidRPr="009D6173">
              <w:rPr>
                <w:rFonts w:ascii="NTPreCursivefk" w:hAnsi="NTPreCursivefk"/>
                <w:color w:val="292526"/>
                <w:spacing w:val="-5"/>
                <w:sz w:val="28"/>
                <w:szCs w:val="28"/>
              </w:rPr>
              <w:t xml:space="preserve"> </w:t>
            </w:r>
            <w:r w:rsidRPr="009D6173">
              <w:rPr>
                <w:rFonts w:ascii="NTPreCursivefk" w:hAnsi="NTPreCursivefk"/>
                <w:color w:val="292526"/>
                <w:sz w:val="28"/>
                <w:szCs w:val="28"/>
              </w:rPr>
              <w:t>key.</w:t>
            </w:r>
          </w:p>
          <w:p w14:paraId="6042CC60" w14:textId="77777777" w:rsidR="000E2286" w:rsidRPr="009D6173" w:rsidRDefault="000E2286" w:rsidP="000E2286">
            <w:pPr>
              <w:rPr>
                <w:rFonts w:ascii="NTPreCursivefk" w:hAnsi="NTPreCursivefk"/>
                <w:sz w:val="28"/>
                <w:szCs w:val="28"/>
              </w:rPr>
            </w:pPr>
          </w:p>
        </w:tc>
      </w:tr>
      <w:tr w:rsidR="000E2286" w14:paraId="0B75C2FA" w14:textId="77777777" w:rsidTr="000E2286">
        <w:trPr>
          <w:trHeight w:val="729"/>
        </w:trPr>
        <w:tc>
          <w:tcPr>
            <w:tcW w:w="1688" w:type="dxa"/>
            <w:tcBorders>
              <w:top w:val="single" w:sz="4" w:space="0" w:color="auto"/>
              <w:left w:val="single" w:sz="4" w:space="0" w:color="auto"/>
              <w:bottom w:val="single" w:sz="4" w:space="0" w:color="auto"/>
              <w:right w:val="single" w:sz="4" w:space="0" w:color="auto"/>
            </w:tcBorders>
            <w:hideMark/>
          </w:tcPr>
          <w:p w14:paraId="1BC62AD5" w14:textId="5B6648EB" w:rsidR="000E2286" w:rsidRDefault="000E2286" w:rsidP="000E2286">
            <w:pPr>
              <w:rPr>
                <w:rFonts w:ascii="NTPreCursivefk" w:hAnsi="NTPreCursivefk"/>
                <w:sz w:val="28"/>
                <w:szCs w:val="28"/>
              </w:rPr>
            </w:pPr>
            <w:r>
              <w:rPr>
                <w:rFonts w:ascii="NTPreCursivefk" w:hAnsi="NTPreCursivefk"/>
                <w:sz w:val="28"/>
                <w:szCs w:val="28"/>
              </w:rPr>
              <w:t xml:space="preserve">Geography Vocabulary </w:t>
            </w:r>
          </w:p>
        </w:tc>
        <w:tc>
          <w:tcPr>
            <w:tcW w:w="20987" w:type="dxa"/>
            <w:gridSpan w:val="6"/>
            <w:tcBorders>
              <w:top w:val="single" w:sz="4" w:space="0" w:color="auto"/>
              <w:left w:val="single" w:sz="4" w:space="0" w:color="auto"/>
              <w:bottom w:val="single" w:sz="4" w:space="0" w:color="auto"/>
              <w:right w:val="single" w:sz="4" w:space="0" w:color="auto"/>
            </w:tcBorders>
          </w:tcPr>
          <w:p w14:paraId="1C65E102" w14:textId="212DA8C0" w:rsidR="000E2286" w:rsidRPr="008575A4" w:rsidRDefault="000E2286" w:rsidP="000E2286">
            <w:pPr>
              <w:rPr>
                <w:rFonts w:ascii="NTPreCursivefk" w:hAnsi="NTPreCursivefk"/>
                <w:sz w:val="28"/>
                <w:szCs w:val="28"/>
              </w:rPr>
            </w:pPr>
            <w:r w:rsidRPr="00FF473D">
              <w:rPr>
                <w:rFonts w:ascii="NTPreCursivefk" w:hAnsi="NTPreCursivefk"/>
                <w:sz w:val="28"/>
                <w:szCs w:val="28"/>
              </w:rPr>
              <w:t>Beach,</w:t>
            </w:r>
            <w:r>
              <w:rPr>
                <w:rFonts w:ascii="NTPreCursivefk" w:hAnsi="NTPreCursivefk"/>
                <w:sz w:val="28"/>
                <w:szCs w:val="28"/>
              </w:rPr>
              <w:t xml:space="preserve"> C</w:t>
            </w:r>
            <w:r w:rsidRPr="00FF473D">
              <w:rPr>
                <w:rFonts w:ascii="NTPreCursivefk" w:hAnsi="NTPreCursivefk"/>
                <w:sz w:val="28"/>
                <w:szCs w:val="28"/>
              </w:rPr>
              <w:t>ity, Cliff, Coast</w:t>
            </w:r>
            <w:r>
              <w:rPr>
                <w:rFonts w:ascii="NTPreCursivefk" w:hAnsi="NTPreCursivefk"/>
                <w:sz w:val="28"/>
                <w:szCs w:val="28"/>
              </w:rPr>
              <w:t xml:space="preserve">, </w:t>
            </w:r>
            <w:r w:rsidRPr="00CB71B7">
              <w:rPr>
                <w:rFonts w:ascii="NTPreCursivefk" w:hAnsi="NTPreCursivefk"/>
                <w:b/>
                <w:bCs/>
                <w:sz w:val="28"/>
                <w:szCs w:val="28"/>
              </w:rPr>
              <w:t>Continent</w:t>
            </w:r>
            <w:r>
              <w:rPr>
                <w:rFonts w:ascii="NTPreCursivefk" w:hAnsi="NTPreCursivefk"/>
                <w:b/>
                <w:bCs/>
                <w:sz w:val="28"/>
                <w:szCs w:val="28"/>
              </w:rPr>
              <w:t xml:space="preserve">, </w:t>
            </w:r>
            <w:r w:rsidRPr="00CB71B7">
              <w:rPr>
                <w:rFonts w:ascii="NTPreCursivefk" w:hAnsi="NTPreCursivefk"/>
                <w:b/>
                <w:bCs/>
                <w:sz w:val="28"/>
                <w:szCs w:val="28"/>
              </w:rPr>
              <w:t>Country,</w:t>
            </w:r>
            <w:r>
              <w:rPr>
                <w:rFonts w:ascii="NTPreCursivefk" w:hAnsi="NTPreCursivefk"/>
                <w:b/>
                <w:bCs/>
                <w:sz w:val="28"/>
                <w:szCs w:val="28"/>
              </w:rPr>
              <w:t xml:space="preserve"> East, </w:t>
            </w:r>
            <w:r w:rsidRPr="00FF473D">
              <w:rPr>
                <w:rFonts w:ascii="NTPreCursivefk" w:hAnsi="NTPreCursivefk"/>
                <w:sz w:val="28"/>
                <w:szCs w:val="28"/>
              </w:rPr>
              <w:t>Environment</w:t>
            </w:r>
            <w:r>
              <w:rPr>
                <w:rFonts w:ascii="NTPreCursivefk" w:hAnsi="NTPreCursivefk"/>
                <w:sz w:val="28"/>
                <w:szCs w:val="28"/>
              </w:rPr>
              <w:t>,</w:t>
            </w:r>
            <w:r w:rsidRPr="00FF473D">
              <w:rPr>
                <w:rFonts w:ascii="NTPreCursivefk" w:hAnsi="NTPreCursivefk"/>
                <w:sz w:val="28"/>
                <w:szCs w:val="28"/>
              </w:rPr>
              <w:t xml:space="preserve"> </w:t>
            </w:r>
            <w:r w:rsidRPr="00CB71B7">
              <w:rPr>
                <w:rFonts w:ascii="NTPreCursivefk" w:hAnsi="NTPreCursivefk"/>
                <w:b/>
                <w:bCs/>
                <w:sz w:val="28"/>
                <w:szCs w:val="28"/>
              </w:rPr>
              <w:t xml:space="preserve">Equator, Europe, </w:t>
            </w:r>
            <w:r>
              <w:rPr>
                <w:rFonts w:ascii="NTPreCursivefk" w:hAnsi="NTPreCursivefk"/>
                <w:sz w:val="28"/>
                <w:szCs w:val="28"/>
              </w:rPr>
              <w:t>F</w:t>
            </w:r>
            <w:r w:rsidRPr="00FF473D">
              <w:rPr>
                <w:rFonts w:ascii="NTPreCursivefk" w:hAnsi="NTPreCursivefk"/>
                <w:sz w:val="28"/>
                <w:szCs w:val="28"/>
              </w:rPr>
              <w:t>actor</w:t>
            </w:r>
            <w:r>
              <w:rPr>
                <w:rFonts w:ascii="NTPreCursivefk" w:hAnsi="NTPreCursivefk"/>
                <w:sz w:val="28"/>
                <w:szCs w:val="28"/>
              </w:rPr>
              <w:t>,</w:t>
            </w:r>
            <w:r w:rsidRPr="00FF473D">
              <w:rPr>
                <w:rFonts w:ascii="NTPreCursivefk" w:hAnsi="NTPreCursivefk"/>
                <w:sz w:val="28"/>
                <w:szCs w:val="28"/>
              </w:rPr>
              <w:t xml:space="preserve"> Far</w:t>
            </w:r>
            <w:r>
              <w:rPr>
                <w:rFonts w:ascii="NTPreCursivefk" w:hAnsi="NTPreCursivefk"/>
                <w:sz w:val="28"/>
                <w:szCs w:val="28"/>
              </w:rPr>
              <w:t>, farm,</w:t>
            </w:r>
            <w:r w:rsidRPr="00FF473D">
              <w:rPr>
                <w:rFonts w:ascii="NTPreCursivefk" w:hAnsi="NTPreCursivefk"/>
                <w:sz w:val="28"/>
                <w:szCs w:val="28"/>
              </w:rPr>
              <w:t xml:space="preserve"> Forest</w:t>
            </w:r>
            <w:r>
              <w:rPr>
                <w:rFonts w:ascii="NTPreCursivefk" w:hAnsi="NTPreCursivefk"/>
                <w:sz w:val="28"/>
                <w:szCs w:val="28"/>
              </w:rPr>
              <w:t>, H</w:t>
            </w:r>
            <w:r w:rsidRPr="00FF473D">
              <w:rPr>
                <w:rFonts w:ascii="NTPreCursivefk" w:hAnsi="NTPreCursivefk"/>
                <w:sz w:val="28"/>
                <w:szCs w:val="28"/>
              </w:rPr>
              <w:t>arbour, Hill</w:t>
            </w:r>
            <w:r>
              <w:rPr>
                <w:rFonts w:ascii="NTPreCursivefk" w:hAnsi="NTPreCursivefk"/>
                <w:sz w:val="28"/>
                <w:szCs w:val="28"/>
              </w:rPr>
              <w:t>, H</w:t>
            </w:r>
            <w:r w:rsidRPr="00FF473D">
              <w:rPr>
                <w:rFonts w:ascii="NTPreCursivefk" w:hAnsi="NTPreCursivefk"/>
                <w:sz w:val="28"/>
                <w:szCs w:val="28"/>
              </w:rPr>
              <w:t>ouse</w:t>
            </w:r>
            <w:r>
              <w:rPr>
                <w:rFonts w:ascii="NTPreCursivefk" w:hAnsi="NTPreCursivefk"/>
                <w:sz w:val="28"/>
                <w:szCs w:val="28"/>
              </w:rPr>
              <w:t>,</w:t>
            </w:r>
            <w:r w:rsidRPr="00FF473D">
              <w:rPr>
                <w:rFonts w:ascii="NTPreCursivefk" w:hAnsi="NTPreCursivefk"/>
                <w:sz w:val="28"/>
                <w:szCs w:val="28"/>
              </w:rPr>
              <w:t xml:space="preserve"> Key human features, Left</w:t>
            </w:r>
            <w:r>
              <w:rPr>
                <w:rFonts w:ascii="NTPreCursivefk" w:hAnsi="NTPreCursivefk"/>
                <w:sz w:val="28"/>
                <w:szCs w:val="28"/>
              </w:rPr>
              <w:t>,</w:t>
            </w:r>
            <w:r w:rsidRPr="00FF473D">
              <w:rPr>
                <w:rFonts w:ascii="NTPreCursivefk" w:hAnsi="NTPreCursivefk"/>
                <w:sz w:val="28"/>
                <w:szCs w:val="28"/>
              </w:rPr>
              <w:t xml:space="preserve"> Local,</w:t>
            </w:r>
            <w:r>
              <w:rPr>
                <w:rFonts w:ascii="NTPreCursivefk" w:hAnsi="NTPreCursivefk"/>
                <w:sz w:val="28"/>
                <w:szCs w:val="28"/>
              </w:rPr>
              <w:t xml:space="preserve"> </w:t>
            </w:r>
            <w:r w:rsidRPr="00CB71B7">
              <w:rPr>
                <w:rFonts w:ascii="NTPreCursivefk" w:hAnsi="NTPreCursivefk"/>
                <w:b/>
                <w:bCs/>
                <w:sz w:val="28"/>
                <w:szCs w:val="28"/>
              </w:rPr>
              <w:t xml:space="preserve">Map, </w:t>
            </w:r>
            <w:r w:rsidRPr="00FF473D">
              <w:rPr>
                <w:rFonts w:ascii="NTPreCursivefk" w:hAnsi="NTPreCursivefk"/>
                <w:sz w:val="28"/>
                <w:szCs w:val="28"/>
              </w:rPr>
              <w:t>Mountain</w:t>
            </w:r>
            <w:r>
              <w:rPr>
                <w:rFonts w:ascii="NTPreCursivefk" w:hAnsi="NTPreCursivefk"/>
                <w:sz w:val="28"/>
                <w:szCs w:val="28"/>
              </w:rPr>
              <w:t>,</w:t>
            </w:r>
            <w:r w:rsidRPr="00FF473D">
              <w:rPr>
                <w:rFonts w:ascii="NTPreCursivefk" w:hAnsi="NTPreCursivefk"/>
                <w:sz w:val="28"/>
                <w:szCs w:val="28"/>
              </w:rPr>
              <w:t xml:space="preserve"> Near, </w:t>
            </w:r>
            <w:r>
              <w:rPr>
                <w:rFonts w:ascii="NTPreCursivefk" w:hAnsi="NTPreCursivefk"/>
                <w:b/>
                <w:bCs/>
                <w:sz w:val="28"/>
                <w:szCs w:val="28"/>
              </w:rPr>
              <w:t xml:space="preserve">North, </w:t>
            </w:r>
            <w:r w:rsidRPr="00CB71B7">
              <w:rPr>
                <w:rFonts w:ascii="NTPreCursivefk" w:hAnsi="NTPreCursivefk"/>
                <w:b/>
                <w:bCs/>
                <w:sz w:val="28"/>
                <w:szCs w:val="28"/>
              </w:rPr>
              <w:t xml:space="preserve">North Pole, </w:t>
            </w:r>
            <w:r w:rsidRPr="00FF473D">
              <w:rPr>
                <w:rFonts w:ascii="NTPreCursivefk" w:hAnsi="NTPreCursivefk"/>
                <w:sz w:val="28"/>
                <w:szCs w:val="28"/>
              </w:rPr>
              <w:t>Ocean</w:t>
            </w:r>
            <w:r>
              <w:rPr>
                <w:rFonts w:ascii="NTPreCursivefk" w:hAnsi="NTPreCursivefk"/>
                <w:sz w:val="28"/>
                <w:szCs w:val="28"/>
              </w:rPr>
              <w:t>,</w:t>
            </w:r>
            <w:r w:rsidRPr="00FF473D">
              <w:rPr>
                <w:rFonts w:ascii="NTPreCursivefk" w:hAnsi="NTPreCursivefk"/>
                <w:sz w:val="28"/>
                <w:szCs w:val="28"/>
              </w:rPr>
              <w:t xml:space="preserve"> </w:t>
            </w:r>
            <w:r>
              <w:rPr>
                <w:rFonts w:ascii="NTPreCursivefk" w:hAnsi="NTPreCursivefk"/>
                <w:sz w:val="28"/>
                <w:szCs w:val="28"/>
              </w:rPr>
              <w:t>O</w:t>
            </w:r>
            <w:r w:rsidRPr="00FF473D">
              <w:rPr>
                <w:rFonts w:ascii="NTPreCursivefk" w:hAnsi="NTPreCursivefk"/>
                <w:sz w:val="28"/>
                <w:szCs w:val="28"/>
              </w:rPr>
              <w:t xml:space="preserve">ffice, </w:t>
            </w:r>
            <w:r>
              <w:rPr>
                <w:rFonts w:ascii="NTPreCursivefk" w:hAnsi="NTPreCursivefk"/>
                <w:sz w:val="28"/>
                <w:szCs w:val="28"/>
              </w:rPr>
              <w:t>P</w:t>
            </w:r>
            <w:r w:rsidRPr="00FF473D">
              <w:rPr>
                <w:rFonts w:ascii="NTPreCursivefk" w:hAnsi="NTPreCursivefk"/>
                <w:sz w:val="28"/>
                <w:szCs w:val="28"/>
              </w:rPr>
              <w:t>ort, Right, River, Sea</w:t>
            </w:r>
            <w:r>
              <w:rPr>
                <w:rFonts w:ascii="NTPreCursivefk" w:hAnsi="NTPreCursivefk"/>
                <w:sz w:val="28"/>
                <w:szCs w:val="28"/>
              </w:rPr>
              <w:t>,</w:t>
            </w:r>
            <w:r w:rsidRPr="00FF473D">
              <w:rPr>
                <w:rFonts w:ascii="NTPreCursivefk" w:hAnsi="NTPreCursivefk"/>
                <w:sz w:val="28"/>
                <w:szCs w:val="28"/>
              </w:rPr>
              <w:t xml:space="preserve"> Season</w:t>
            </w:r>
            <w:r>
              <w:rPr>
                <w:rFonts w:ascii="NTPreCursivefk" w:hAnsi="NTPreCursivefk"/>
                <w:sz w:val="28"/>
                <w:szCs w:val="28"/>
              </w:rPr>
              <w:t>,</w:t>
            </w:r>
            <w:r w:rsidRPr="00FF473D">
              <w:rPr>
                <w:rFonts w:ascii="NTPreCursivefk" w:hAnsi="NTPreCursivefk"/>
                <w:sz w:val="28"/>
                <w:szCs w:val="28"/>
              </w:rPr>
              <w:t xml:space="preserve"> </w:t>
            </w:r>
            <w:r>
              <w:rPr>
                <w:rFonts w:ascii="NTPreCursivefk" w:hAnsi="NTPreCursivefk"/>
                <w:sz w:val="28"/>
                <w:szCs w:val="28"/>
              </w:rPr>
              <w:t>S</w:t>
            </w:r>
            <w:r w:rsidRPr="00FF473D">
              <w:rPr>
                <w:rFonts w:ascii="NTPreCursivefk" w:hAnsi="NTPreCursivefk"/>
                <w:sz w:val="28"/>
                <w:szCs w:val="28"/>
              </w:rPr>
              <w:t>hop</w:t>
            </w:r>
            <w:r>
              <w:rPr>
                <w:rFonts w:ascii="NTPreCursivefk" w:hAnsi="NTPreCursivefk"/>
                <w:sz w:val="28"/>
                <w:szCs w:val="28"/>
              </w:rPr>
              <w:t xml:space="preserve">, </w:t>
            </w:r>
            <w:r w:rsidRPr="00FF473D">
              <w:rPr>
                <w:rFonts w:ascii="NTPreCursivefk" w:hAnsi="NTPreCursivefk"/>
                <w:sz w:val="28"/>
                <w:szCs w:val="28"/>
              </w:rPr>
              <w:t>Soil</w:t>
            </w:r>
            <w:r>
              <w:rPr>
                <w:rFonts w:ascii="NTPreCursivefk" w:hAnsi="NTPreCursivefk"/>
                <w:sz w:val="28"/>
                <w:szCs w:val="28"/>
              </w:rPr>
              <w:t xml:space="preserve">, </w:t>
            </w:r>
            <w:r>
              <w:rPr>
                <w:rFonts w:ascii="NTPreCursivefk" w:hAnsi="NTPreCursivefk"/>
                <w:b/>
                <w:bCs/>
                <w:sz w:val="28"/>
                <w:szCs w:val="28"/>
              </w:rPr>
              <w:t xml:space="preserve">South, </w:t>
            </w:r>
            <w:r w:rsidRPr="00CB71B7">
              <w:rPr>
                <w:rFonts w:ascii="NTPreCursivefk" w:hAnsi="NTPreCursivefk"/>
                <w:b/>
                <w:bCs/>
                <w:sz w:val="28"/>
                <w:szCs w:val="28"/>
              </w:rPr>
              <w:t>South Pole</w:t>
            </w:r>
            <w:r>
              <w:rPr>
                <w:rFonts w:ascii="NTPreCursivefk" w:hAnsi="NTPreCursivefk"/>
                <w:b/>
                <w:bCs/>
                <w:sz w:val="28"/>
                <w:szCs w:val="28"/>
              </w:rPr>
              <w:t>,</w:t>
            </w:r>
            <w:r w:rsidRPr="00FF473D">
              <w:rPr>
                <w:rFonts w:ascii="NTPreCursivefk" w:hAnsi="NTPreCursivefk"/>
                <w:sz w:val="28"/>
                <w:szCs w:val="28"/>
              </w:rPr>
              <w:t xml:space="preserve"> </w:t>
            </w:r>
            <w:r>
              <w:rPr>
                <w:rFonts w:ascii="NTPreCursivefk" w:hAnsi="NTPreCursivefk"/>
                <w:sz w:val="28"/>
                <w:szCs w:val="28"/>
              </w:rPr>
              <w:t>T</w:t>
            </w:r>
            <w:r w:rsidRPr="00FF473D">
              <w:rPr>
                <w:rFonts w:ascii="NTPreCursivefk" w:hAnsi="NTPreCursivefk"/>
                <w:sz w:val="28"/>
                <w:szCs w:val="28"/>
              </w:rPr>
              <w:t>own</w:t>
            </w:r>
            <w:r>
              <w:rPr>
                <w:rFonts w:ascii="NTPreCursivefk" w:hAnsi="NTPreCursivefk"/>
                <w:sz w:val="28"/>
                <w:szCs w:val="28"/>
              </w:rPr>
              <w:t>,</w:t>
            </w:r>
            <w:r w:rsidRPr="00FF473D">
              <w:rPr>
                <w:rFonts w:ascii="NTPreCursivefk" w:hAnsi="NTPreCursivefk"/>
                <w:sz w:val="28"/>
                <w:szCs w:val="28"/>
              </w:rPr>
              <w:t xml:space="preserve"> Valley,</w:t>
            </w:r>
            <w:r>
              <w:rPr>
                <w:rFonts w:ascii="NTPreCursivefk" w:hAnsi="NTPreCursivefk"/>
                <w:sz w:val="28"/>
                <w:szCs w:val="28"/>
              </w:rPr>
              <w:t xml:space="preserve"> </w:t>
            </w:r>
            <w:r w:rsidRPr="00FF473D">
              <w:rPr>
                <w:rFonts w:ascii="NTPreCursivefk" w:hAnsi="NTPreCursivefk"/>
                <w:sz w:val="28"/>
                <w:szCs w:val="28"/>
              </w:rPr>
              <w:t>Vegetation,</w:t>
            </w:r>
            <w:r>
              <w:rPr>
                <w:rFonts w:ascii="NTPreCursivefk" w:hAnsi="NTPreCursivefk"/>
                <w:sz w:val="28"/>
                <w:szCs w:val="28"/>
              </w:rPr>
              <w:t xml:space="preserve"> V</w:t>
            </w:r>
            <w:r w:rsidRPr="00FF473D">
              <w:rPr>
                <w:rFonts w:ascii="NTPreCursivefk" w:hAnsi="NTPreCursivefk"/>
                <w:sz w:val="28"/>
                <w:szCs w:val="28"/>
              </w:rPr>
              <w:t>illage, Weather</w:t>
            </w:r>
            <w:r>
              <w:rPr>
                <w:rFonts w:ascii="NTPreCursivefk" w:hAnsi="NTPreCursivefk"/>
                <w:sz w:val="28"/>
                <w:szCs w:val="28"/>
              </w:rPr>
              <w:t xml:space="preserve">, </w:t>
            </w:r>
            <w:r>
              <w:rPr>
                <w:rFonts w:ascii="NTPreCursivefk" w:hAnsi="NTPreCursivefk"/>
                <w:b/>
                <w:bCs/>
                <w:sz w:val="28"/>
                <w:szCs w:val="28"/>
              </w:rPr>
              <w:t>West</w:t>
            </w:r>
            <w:r>
              <w:rPr>
                <w:rFonts w:ascii="NTPreCursivefk" w:hAnsi="NTPreCursivefk"/>
                <w:sz w:val="28"/>
                <w:szCs w:val="28"/>
              </w:rPr>
              <w:t>.</w:t>
            </w:r>
          </w:p>
        </w:tc>
      </w:tr>
    </w:tbl>
    <w:p w14:paraId="3FC59B9B" w14:textId="77777777" w:rsidR="009D0828" w:rsidRDefault="009D0828" w:rsidP="009D0828"/>
    <w:p w14:paraId="61418CF3" w14:textId="77777777" w:rsidR="009D0828" w:rsidRPr="009D0828" w:rsidRDefault="009D0828" w:rsidP="009D0828">
      <w:pPr>
        <w:spacing w:after="0"/>
        <w:rPr>
          <w:rFonts w:ascii="NTPreCursivefk" w:hAnsi="NTPreCursivefk"/>
          <w:sz w:val="24"/>
          <w:szCs w:val="24"/>
        </w:rPr>
      </w:pPr>
    </w:p>
    <w:sectPr w:rsidR="009D0828" w:rsidRPr="009D0828" w:rsidSect="000E2286">
      <w:pgSz w:w="23811" w:h="16838" w:orient="landscape" w:code="8"/>
      <w:pgMar w:top="567" w:right="454" w:bottom="567" w:left="4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EC3FF" w14:textId="77777777" w:rsidR="000B23F8" w:rsidRDefault="000B23F8" w:rsidP="000E2286">
      <w:pPr>
        <w:spacing w:after="0" w:line="240" w:lineRule="auto"/>
      </w:pPr>
      <w:r>
        <w:separator/>
      </w:r>
    </w:p>
  </w:endnote>
  <w:endnote w:type="continuationSeparator" w:id="0">
    <w:p w14:paraId="5A1F9F60" w14:textId="77777777" w:rsidR="000B23F8" w:rsidRDefault="000B23F8" w:rsidP="000E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93D7E" w14:textId="77777777" w:rsidR="000B23F8" w:rsidRDefault="000B23F8" w:rsidP="000E2286">
      <w:pPr>
        <w:spacing w:after="0" w:line="240" w:lineRule="auto"/>
      </w:pPr>
      <w:r>
        <w:separator/>
      </w:r>
    </w:p>
  </w:footnote>
  <w:footnote w:type="continuationSeparator" w:id="0">
    <w:p w14:paraId="7FAF0F9F" w14:textId="77777777" w:rsidR="000B23F8" w:rsidRDefault="000B23F8" w:rsidP="000E2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1076"/>
    <w:multiLevelType w:val="hybridMultilevel"/>
    <w:tmpl w:val="584E167E"/>
    <w:lvl w:ilvl="0" w:tplc="0809000B">
      <w:start w:val="1"/>
      <w:numFmt w:val="bullet"/>
      <w:lvlText w:val=""/>
      <w:lvlJc w:val="left"/>
      <w:pPr>
        <w:ind w:left="-579" w:hanging="360"/>
      </w:pPr>
      <w:rPr>
        <w:rFonts w:ascii="Wingdings" w:hAnsi="Wingdings" w:hint="default"/>
      </w:rPr>
    </w:lvl>
    <w:lvl w:ilvl="1" w:tplc="08090003" w:tentative="1">
      <w:start w:val="1"/>
      <w:numFmt w:val="bullet"/>
      <w:lvlText w:val="o"/>
      <w:lvlJc w:val="left"/>
      <w:pPr>
        <w:ind w:left="141" w:hanging="360"/>
      </w:pPr>
      <w:rPr>
        <w:rFonts w:ascii="Courier New" w:hAnsi="Courier New" w:cs="Courier New" w:hint="default"/>
      </w:rPr>
    </w:lvl>
    <w:lvl w:ilvl="2" w:tplc="08090005" w:tentative="1">
      <w:start w:val="1"/>
      <w:numFmt w:val="bullet"/>
      <w:lvlText w:val=""/>
      <w:lvlJc w:val="left"/>
      <w:pPr>
        <w:ind w:left="861" w:hanging="360"/>
      </w:pPr>
      <w:rPr>
        <w:rFonts w:ascii="Wingdings" w:hAnsi="Wingdings" w:hint="default"/>
      </w:rPr>
    </w:lvl>
    <w:lvl w:ilvl="3" w:tplc="08090001" w:tentative="1">
      <w:start w:val="1"/>
      <w:numFmt w:val="bullet"/>
      <w:lvlText w:val=""/>
      <w:lvlJc w:val="left"/>
      <w:pPr>
        <w:ind w:left="1581" w:hanging="360"/>
      </w:pPr>
      <w:rPr>
        <w:rFonts w:ascii="Symbol" w:hAnsi="Symbol" w:hint="default"/>
      </w:rPr>
    </w:lvl>
    <w:lvl w:ilvl="4" w:tplc="08090003" w:tentative="1">
      <w:start w:val="1"/>
      <w:numFmt w:val="bullet"/>
      <w:lvlText w:val="o"/>
      <w:lvlJc w:val="left"/>
      <w:pPr>
        <w:ind w:left="2301" w:hanging="360"/>
      </w:pPr>
      <w:rPr>
        <w:rFonts w:ascii="Courier New" w:hAnsi="Courier New" w:cs="Courier New" w:hint="default"/>
      </w:rPr>
    </w:lvl>
    <w:lvl w:ilvl="5" w:tplc="08090005" w:tentative="1">
      <w:start w:val="1"/>
      <w:numFmt w:val="bullet"/>
      <w:lvlText w:val=""/>
      <w:lvlJc w:val="left"/>
      <w:pPr>
        <w:ind w:left="3021" w:hanging="360"/>
      </w:pPr>
      <w:rPr>
        <w:rFonts w:ascii="Wingdings" w:hAnsi="Wingdings" w:hint="default"/>
      </w:rPr>
    </w:lvl>
    <w:lvl w:ilvl="6" w:tplc="08090001" w:tentative="1">
      <w:start w:val="1"/>
      <w:numFmt w:val="bullet"/>
      <w:lvlText w:val=""/>
      <w:lvlJc w:val="left"/>
      <w:pPr>
        <w:ind w:left="3741" w:hanging="360"/>
      </w:pPr>
      <w:rPr>
        <w:rFonts w:ascii="Symbol" w:hAnsi="Symbol" w:hint="default"/>
      </w:rPr>
    </w:lvl>
    <w:lvl w:ilvl="7" w:tplc="08090003" w:tentative="1">
      <w:start w:val="1"/>
      <w:numFmt w:val="bullet"/>
      <w:lvlText w:val="o"/>
      <w:lvlJc w:val="left"/>
      <w:pPr>
        <w:ind w:left="4461" w:hanging="360"/>
      </w:pPr>
      <w:rPr>
        <w:rFonts w:ascii="Courier New" w:hAnsi="Courier New" w:cs="Courier New" w:hint="default"/>
      </w:rPr>
    </w:lvl>
    <w:lvl w:ilvl="8" w:tplc="08090005" w:tentative="1">
      <w:start w:val="1"/>
      <w:numFmt w:val="bullet"/>
      <w:lvlText w:val=""/>
      <w:lvlJc w:val="left"/>
      <w:pPr>
        <w:ind w:left="5181" w:hanging="360"/>
      </w:pPr>
      <w:rPr>
        <w:rFonts w:ascii="Wingdings" w:hAnsi="Wingdings" w:hint="default"/>
      </w:rPr>
    </w:lvl>
  </w:abstractNum>
  <w:abstractNum w:abstractNumId="1" w15:restartNumberingAfterBreak="0">
    <w:nsid w:val="0F6E1D04"/>
    <w:multiLevelType w:val="hybridMultilevel"/>
    <w:tmpl w:val="C9C66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843DA"/>
    <w:multiLevelType w:val="hybridMultilevel"/>
    <w:tmpl w:val="8DB033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E06F64"/>
    <w:multiLevelType w:val="hybridMultilevel"/>
    <w:tmpl w:val="EDE8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81EF0"/>
    <w:multiLevelType w:val="hybridMultilevel"/>
    <w:tmpl w:val="3AB8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60819"/>
    <w:multiLevelType w:val="hybridMultilevel"/>
    <w:tmpl w:val="94CCE0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65F69"/>
    <w:multiLevelType w:val="hybridMultilevel"/>
    <w:tmpl w:val="F442176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6A4F1B"/>
    <w:multiLevelType w:val="hybridMultilevel"/>
    <w:tmpl w:val="E98A1A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9C4292"/>
    <w:multiLevelType w:val="hybridMultilevel"/>
    <w:tmpl w:val="3AD42F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9C22AB"/>
    <w:multiLevelType w:val="hybridMultilevel"/>
    <w:tmpl w:val="7BEECC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1D690F"/>
    <w:multiLevelType w:val="hybridMultilevel"/>
    <w:tmpl w:val="B42A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14EEA"/>
    <w:multiLevelType w:val="hybridMultilevel"/>
    <w:tmpl w:val="2A42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40DD8"/>
    <w:multiLevelType w:val="hybridMultilevel"/>
    <w:tmpl w:val="ADC01D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23ECA"/>
    <w:multiLevelType w:val="hybridMultilevel"/>
    <w:tmpl w:val="399431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181412"/>
    <w:multiLevelType w:val="hybridMultilevel"/>
    <w:tmpl w:val="D68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4"/>
  </w:num>
  <w:num w:numId="5">
    <w:abstractNumId w:val="11"/>
  </w:num>
  <w:num w:numId="6">
    <w:abstractNumId w:val="3"/>
  </w:num>
  <w:num w:numId="7">
    <w:abstractNumId w:val="10"/>
  </w:num>
  <w:num w:numId="8">
    <w:abstractNumId w:val="4"/>
  </w:num>
  <w:num w:numId="9">
    <w:abstractNumId w:val="2"/>
  </w:num>
  <w:num w:numId="10">
    <w:abstractNumId w:val="13"/>
  </w:num>
  <w:num w:numId="11">
    <w:abstractNumId w:val="6"/>
  </w:num>
  <w:num w:numId="12">
    <w:abstractNumId w:val="8"/>
  </w:num>
  <w:num w:numId="13">
    <w:abstractNumId w:val="1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28"/>
    <w:rsid w:val="0009731E"/>
    <w:rsid w:val="000B23F8"/>
    <w:rsid w:val="000E2286"/>
    <w:rsid w:val="001542CD"/>
    <w:rsid w:val="00241F37"/>
    <w:rsid w:val="003D0AC6"/>
    <w:rsid w:val="00407526"/>
    <w:rsid w:val="005D0EE7"/>
    <w:rsid w:val="00672E4F"/>
    <w:rsid w:val="00797D52"/>
    <w:rsid w:val="008571B4"/>
    <w:rsid w:val="00876AFD"/>
    <w:rsid w:val="009D0828"/>
    <w:rsid w:val="00AF2058"/>
    <w:rsid w:val="00C06F82"/>
    <w:rsid w:val="00C6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7703"/>
  <w15:chartTrackingRefBased/>
  <w15:docId w15:val="{96D722B6-E4B0-4EE1-95F9-E0BB5DDA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0828"/>
    <w:pPr>
      <w:spacing w:after="0" w:line="240" w:lineRule="auto"/>
    </w:pPr>
  </w:style>
  <w:style w:type="paragraph" w:styleId="ListParagraph">
    <w:name w:val="List Paragraph"/>
    <w:basedOn w:val="Normal"/>
    <w:uiPriority w:val="34"/>
    <w:qFormat/>
    <w:rsid w:val="000E2286"/>
    <w:pPr>
      <w:ind w:left="720"/>
      <w:contextualSpacing/>
    </w:pPr>
  </w:style>
  <w:style w:type="paragraph" w:styleId="Header">
    <w:name w:val="header"/>
    <w:basedOn w:val="Normal"/>
    <w:link w:val="HeaderChar"/>
    <w:uiPriority w:val="99"/>
    <w:unhideWhenUsed/>
    <w:rsid w:val="000E2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286"/>
  </w:style>
  <w:style w:type="paragraph" w:styleId="Footer">
    <w:name w:val="footer"/>
    <w:basedOn w:val="Normal"/>
    <w:link w:val="FooterChar"/>
    <w:uiPriority w:val="99"/>
    <w:unhideWhenUsed/>
    <w:rsid w:val="000E2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Rice</dc:creator>
  <cp:keywords/>
  <dc:description/>
  <cp:lastModifiedBy>Sam Rice</cp:lastModifiedBy>
  <cp:revision>10</cp:revision>
  <dcterms:created xsi:type="dcterms:W3CDTF">2021-07-13T15:04:00Z</dcterms:created>
  <dcterms:modified xsi:type="dcterms:W3CDTF">2021-07-14T09:56:00Z</dcterms:modified>
</cp:coreProperties>
</file>